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22FB" w14:textId="77777777" w:rsidR="00B93730" w:rsidRDefault="00193442">
      <w:pPr>
        <w:ind w:firstLine="720"/>
        <w:jc w:val="both"/>
        <w:rPr>
          <w:rFonts w:ascii="Arial" w:hAnsi="Arial" w:cs="Arial"/>
          <w:noProof/>
          <w:sz w:val="22"/>
          <w:szCs w:val="22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 wp14:anchorId="5B1F5E78" wp14:editId="5D78022D">
            <wp:simplePos x="0" y="0"/>
            <wp:positionH relativeFrom="column">
              <wp:posOffset>-59690</wp:posOffset>
            </wp:positionH>
            <wp:positionV relativeFrom="paragraph">
              <wp:posOffset>7620</wp:posOffset>
            </wp:positionV>
            <wp:extent cx="502920" cy="701040"/>
            <wp:effectExtent l="0" t="0" r="0" b="3810"/>
            <wp:wrapSquare wrapText="bothSides"/>
            <wp:docPr id="16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8" t="-203" r="-438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5A45D" w14:textId="77777777" w:rsidR="00CA3723" w:rsidRDefault="00CA3723" w:rsidP="00A55C97">
      <w:pPr>
        <w:ind w:left="23"/>
        <w:jc w:val="center"/>
        <w:rPr>
          <w:noProof/>
          <w:sz w:val="24"/>
          <w:lang w:val="es-ES"/>
        </w:rPr>
      </w:pPr>
      <w:r>
        <w:rPr>
          <w:rFonts w:ascii="Arial" w:hAnsi="Arial" w:cs="Arial"/>
          <w:noProof/>
          <w:sz w:val="36"/>
          <w:szCs w:val="36"/>
          <w:lang w:val="es-ES"/>
        </w:rPr>
        <w:t>AYUNTAMIENTO DE CASAS IBÁÑEZ</w:t>
      </w:r>
    </w:p>
    <w:p w14:paraId="5C3F71EE" w14:textId="77777777" w:rsidR="00CA35CE" w:rsidRPr="00A55C97" w:rsidRDefault="00CA35CE" w:rsidP="00935859">
      <w:pPr>
        <w:widowControl/>
        <w:autoSpaceDE/>
        <w:autoSpaceDN/>
        <w:adjustRightInd/>
        <w:jc w:val="center"/>
        <w:rPr>
          <w:rFonts w:ascii="Arial Narrow" w:hAnsi="Arial Narrow" w:cs="Arial"/>
          <w:b/>
          <w:sz w:val="24"/>
          <w:u w:val="single"/>
          <w:lang w:val="es-ES"/>
        </w:rPr>
      </w:pPr>
    </w:p>
    <w:p w14:paraId="090291E7" w14:textId="77777777" w:rsidR="00935859" w:rsidRDefault="00935859" w:rsidP="00935859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12501A">
        <w:rPr>
          <w:rFonts w:ascii="Arial" w:hAnsi="Arial" w:cs="Arial"/>
          <w:b/>
          <w:sz w:val="28"/>
          <w:szCs w:val="28"/>
          <w:u w:val="single"/>
          <w:lang w:val="es-ES"/>
        </w:rPr>
        <w:t>DECLARACIÓN RESPONSABLE</w:t>
      </w:r>
    </w:p>
    <w:p w14:paraId="42A4079C" w14:textId="77777777" w:rsidR="0012501A" w:rsidRPr="0012501A" w:rsidRDefault="0012501A" w:rsidP="0012501A">
      <w:pPr>
        <w:widowControl/>
        <w:autoSpaceDE/>
        <w:autoSpaceDN/>
        <w:adjustRightInd/>
        <w:rPr>
          <w:rFonts w:ascii="Arial" w:hAnsi="Arial" w:cs="Arial"/>
          <w:sz w:val="21"/>
          <w:szCs w:val="21"/>
          <w:u w:val="single"/>
          <w:lang w:val="es-ES"/>
        </w:rPr>
      </w:pPr>
      <w:r w:rsidRPr="0012501A">
        <w:rPr>
          <w:rFonts w:ascii="Arial" w:hAnsi="Arial" w:cs="Arial"/>
          <w:sz w:val="21"/>
          <w:szCs w:val="21"/>
          <w:u w:val="single"/>
          <w:lang w:val="es-ES"/>
        </w:rPr>
        <w:t xml:space="preserve">Para las siguientes actuaciones </w:t>
      </w:r>
      <w:r>
        <w:rPr>
          <w:rFonts w:ascii="Arial" w:hAnsi="Arial" w:cs="Arial"/>
          <w:sz w:val="21"/>
          <w:szCs w:val="21"/>
          <w:u w:val="single"/>
          <w:lang w:val="es-ES"/>
        </w:rPr>
        <w:t>siempre que no</w:t>
      </w:r>
      <w:r w:rsidRPr="0012501A">
        <w:rPr>
          <w:rFonts w:ascii="Arial" w:hAnsi="Arial" w:cs="Arial"/>
          <w:sz w:val="21"/>
          <w:szCs w:val="21"/>
          <w:u w:val="single"/>
          <w:lang w:val="es-ES"/>
        </w:rPr>
        <w:t xml:space="preserve"> afect</w:t>
      </w:r>
      <w:r>
        <w:rPr>
          <w:rFonts w:ascii="Arial" w:hAnsi="Arial" w:cs="Arial"/>
          <w:sz w:val="21"/>
          <w:szCs w:val="21"/>
          <w:u w:val="single"/>
          <w:lang w:val="es-ES"/>
        </w:rPr>
        <w:t>e</w:t>
      </w:r>
      <w:r w:rsidRPr="0012501A">
        <w:rPr>
          <w:rFonts w:ascii="Arial" w:hAnsi="Arial" w:cs="Arial"/>
          <w:sz w:val="21"/>
          <w:szCs w:val="21"/>
          <w:u w:val="single"/>
          <w:lang w:val="es-ES"/>
        </w:rPr>
        <w:t>n a e</w:t>
      </w:r>
      <w:r>
        <w:rPr>
          <w:rFonts w:ascii="Arial" w:hAnsi="Arial" w:cs="Arial"/>
          <w:sz w:val="21"/>
          <w:szCs w:val="21"/>
          <w:u w:val="single"/>
          <w:lang w:val="es-ES"/>
        </w:rPr>
        <w:t xml:space="preserve">lementos de </w:t>
      </w:r>
      <w:r w:rsidRPr="0012501A">
        <w:rPr>
          <w:rFonts w:ascii="Arial" w:hAnsi="Arial" w:cs="Arial"/>
          <w:sz w:val="21"/>
          <w:szCs w:val="21"/>
          <w:u w:val="single"/>
          <w:lang w:val="es-ES"/>
        </w:rPr>
        <w:t>protección cultural</w:t>
      </w:r>
      <w:r>
        <w:rPr>
          <w:rFonts w:ascii="Arial" w:hAnsi="Arial" w:cs="Arial"/>
          <w:sz w:val="21"/>
          <w:szCs w:val="21"/>
          <w:u w:val="single"/>
          <w:lang w:val="es-ES"/>
        </w:rPr>
        <w:t xml:space="preserve"> ni</w:t>
      </w:r>
      <w:r w:rsidRPr="0012501A">
        <w:rPr>
          <w:rFonts w:ascii="Arial" w:hAnsi="Arial" w:cs="Arial"/>
          <w:sz w:val="21"/>
          <w:szCs w:val="21"/>
          <w:u w:val="single"/>
          <w:lang w:val="es-ES"/>
        </w:rPr>
        <w:t xml:space="preserve"> a la seguridad y salud públicas, </w:t>
      </w:r>
      <w:r>
        <w:rPr>
          <w:rFonts w:ascii="Arial" w:hAnsi="Arial" w:cs="Arial"/>
          <w:sz w:val="21"/>
          <w:szCs w:val="21"/>
          <w:u w:val="single"/>
          <w:lang w:val="es-ES"/>
        </w:rPr>
        <w:t>que no</w:t>
      </w:r>
      <w:r w:rsidRPr="0012501A">
        <w:rPr>
          <w:rFonts w:ascii="Arial" w:hAnsi="Arial" w:cs="Arial"/>
          <w:sz w:val="21"/>
          <w:szCs w:val="21"/>
          <w:u w:val="single"/>
          <w:lang w:val="es-ES"/>
        </w:rPr>
        <w:t xml:space="preserve"> requieran cualquier tipo de autorización ambiental </w:t>
      </w:r>
      <w:r>
        <w:rPr>
          <w:rFonts w:ascii="Arial" w:hAnsi="Arial" w:cs="Arial"/>
          <w:sz w:val="21"/>
          <w:szCs w:val="21"/>
          <w:u w:val="single"/>
          <w:lang w:val="es-ES"/>
        </w:rPr>
        <w:t>y no</w:t>
      </w:r>
      <w:r w:rsidRPr="0012501A">
        <w:rPr>
          <w:rFonts w:ascii="Arial" w:hAnsi="Arial" w:cs="Arial"/>
          <w:sz w:val="21"/>
          <w:szCs w:val="21"/>
          <w:u w:val="single"/>
          <w:lang w:val="es-ES"/>
        </w:rPr>
        <w:t xml:space="preserve"> se realicen en dominio público:</w:t>
      </w:r>
    </w:p>
    <w:p w14:paraId="29C4CA75" w14:textId="77777777" w:rsidR="00146589" w:rsidRDefault="00146589" w:rsidP="00A55C97">
      <w:pPr>
        <w:widowControl/>
        <w:autoSpaceDE/>
        <w:autoSpaceDN/>
        <w:adjustRightInd/>
        <w:jc w:val="center"/>
        <w:rPr>
          <w:rFonts w:ascii="Arial Narrow" w:hAnsi="Arial Narrow" w:cs="Arial"/>
          <w:b/>
          <w:sz w:val="24"/>
          <w:u w:val="single"/>
          <w:lang w:val="es-ES"/>
        </w:rPr>
      </w:pPr>
    </w:p>
    <w:p w14:paraId="7D97BBB9" w14:textId="77777777" w:rsidR="00A62DE3" w:rsidRPr="001A39B9" w:rsidRDefault="00A55C97" w:rsidP="001A39B9">
      <w:pPr>
        <w:pStyle w:val="Prrafodelista"/>
        <w:widowControl/>
        <w:numPr>
          <w:ilvl w:val="0"/>
          <w:numId w:val="12"/>
        </w:numPr>
        <w:shd w:val="clear" w:color="auto" w:fill="BFBFBF" w:themeFill="background1" w:themeFillShade="BF"/>
        <w:autoSpaceDE/>
        <w:autoSpaceDN/>
        <w:adjustRightInd/>
        <w:spacing w:line="360" w:lineRule="auto"/>
        <w:rPr>
          <w:rFonts w:ascii="Arial" w:hAnsi="Arial" w:cs="Arial"/>
          <w:b/>
          <w:sz w:val="21"/>
          <w:szCs w:val="21"/>
          <w:u w:val="single"/>
          <w:lang w:val="es-ES"/>
        </w:rPr>
      </w:pPr>
      <w:r w:rsidRPr="001A39B9">
        <w:rPr>
          <w:rFonts w:ascii="Arial" w:hAnsi="Arial" w:cs="Arial"/>
          <w:b/>
          <w:sz w:val="21"/>
          <w:szCs w:val="21"/>
          <w:u w:val="single"/>
          <w:lang w:val="es-ES"/>
        </w:rPr>
        <w:t>OBRAS MENORES EN SUELO URBANO CONSOLIDADO</w:t>
      </w:r>
    </w:p>
    <w:p w14:paraId="4109A483" w14:textId="77777777" w:rsidR="003A6CBC" w:rsidRPr="001A39B9" w:rsidRDefault="002F1B36" w:rsidP="001A39B9">
      <w:pPr>
        <w:pStyle w:val="Prrafodelista"/>
        <w:widowControl/>
        <w:numPr>
          <w:ilvl w:val="0"/>
          <w:numId w:val="12"/>
        </w:numPr>
        <w:shd w:val="clear" w:color="auto" w:fill="BFBFBF" w:themeFill="background1" w:themeFillShade="BF"/>
        <w:autoSpaceDE/>
        <w:autoSpaceDN/>
        <w:adjustRightInd/>
        <w:spacing w:line="360" w:lineRule="auto"/>
        <w:rPr>
          <w:rFonts w:ascii="Arial" w:hAnsi="Arial" w:cs="Arial"/>
          <w:b/>
          <w:sz w:val="21"/>
          <w:szCs w:val="21"/>
          <w:u w:val="single"/>
          <w:lang w:val="es-ES"/>
        </w:rPr>
      </w:pPr>
      <w:r w:rsidRPr="001A39B9">
        <w:rPr>
          <w:rFonts w:ascii="Arial" w:hAnsi="Arial" w:cs="Arial"/>
          <w:b/>
          <w:sz w:val="21"/>
          <w:szCs w:val="21"/>
          <w:u w:val="single"/>
          <w:lang w:val="es-ES"/>
        </w:rPr>
        <w:t>INSTALACI</w:t>
      </w:r>
      <w:r w:rsidR="00146589" w:rsidRPr="001A39B9">
        <w:rPr>
          <w:rFonts w:ascii="Arial" w:hAnsi="Arial" w:cs="Arial"/>
          <w:b/>
          <w:sz w:val="21"/>
          <w:szCs w:val="21"/>
          <w:u w:val="single"/>
          <w:lang w:val="es-ES"/>
        </w:rPr>
        <w:t>ONES FOTOVOLTAICAS</w:t>
      </w:r>
      <w:r w:rsidR="003A6CBC" w:rsidRPr="001A39B9">
        <w:rPr>
          <w:rFonts w:ascii="Arial" w:hAnsi="Arial" w:cs="Arial"/>
          <w:b/>
          <w:sz w:val="21"/>
          <w:szCs w:val="21"/>
          <w:u w:val="single"/>
          <w:lang w:val="es-ES"/>
        </w:rPr>
        <w:t xml:space="preserve"> </w:t>
      </w:r>
      <w:r w:rsidR="000C2617">
        <w:rPr>
          <w:rFonts w:ascii="Arial" w:hAnsi="Arial" w:cs="Arial"/>
          <w:b/>
          <w:sz w:val="21"/>
          <w:szCs w:val="21"/>
          <w:u w:val="single"/>
          <w:lang w:val="es-ES"/>
        </w:rPr>
        <w:t>SOBRE CUBIERTA</w:t>
      </w:r>
      <w:r w:rsidR="000C2617" w:rsidRPr="001A39B9">
        <w:rPr>
          <w:rFonts w:ascii="Arial" w:hAnsi="Arial" w:cs="Arial"/>
          <w:b/>
          <w:sz w:val="21"/>
          <w:szCs w:val="21"/>
          <w:u w:val="single"/>
          <w:lang w:val="es-ES"/>
        </w:rPr>
        <w:t xml:space="preserve"> </w:t>
      </w:r>
      <w:r w:rsidR="00A62DE3" w:rsidRPr="001A39B9">
        <w:rPr>
          <w:rFonts w:ascii="Arial" w:hAnsi="Arial" w:cs="Arial"/>
          <w:b/>
          <w:sz w:val="21"/>
          <w:szCs w:val="21"/>
          <w:u w:val="single"/>
          <w:lang w:val="es-ES"/>
        </w:rPr>
        <w:t>EN SUELO URBANO</w:t>
      </w:r>
      <w:r w:rsidR="000C2617">
        <w:rPr>
          <w:rFonts w:ascii="Arial" w:hAnsi="Arial" w:cs="Arial"/>
          <w:b/>
          <w:sz w:val="21"/>
          <w:szCs w:val="21"/>
          <w:u w:val="single"/>
          <w:lang w:val="es-ES"/>
        </w:rPr>
        <w:t xml:space="preserve"> </w:t>
      </w:r>
    </w:p>
    <w:p w14:paraId="29F91C9E" w14:textId="77777777" w:rsidR="00A62DE3" w:rsidRPr="001A39B9" w:rsidRDefault="00A62DE3" w:rsidP="001A39B9">
      <w:pPr>
        <w:pStyle w:val="Sangradetextonormal"/>
        <w:numPr>
          <w:ilvl w:val="0"/>
          <w:numId w:val="12"/>
        </w:numPr>
        <w:shd w:val="clear" w:color="auto" w:fill="BFBFBF" w:themeFill="background1" w:themeFillShade="BF"/>
        <w:spacing w:before="100" w:beforeAutospacing="1" w:after="100" w:afterAutospacing="1"/>
        <w:rPr>
          <w:b/>
          <w:sz w:val="21"/>
          <w:szCs w:val="21"/>
          <w:u w:val="single"/>
          <w:lang w:val="en-US"/>
        </w:rPr>
      </w:pPr>
      <w:r w:rsidRPr="001A39B9">
        <w:rPr>
          <w:b/>
          <w:sz w:val="21"/>
          <w:szCs w:val="21"/>
          <w:u w:val="single"/>
          <w:lang w:val="en-US"/>
        </w:rPr>
        <w:t>INSTALACI</w:t>
      </w:r>
      <w:r w:rsidR="00146589" w:rsidRPr="001A39B9">
        <w:rPr>
          <w:b/>
          <w:sz w:val="21"/>
          <w:szCs w:val="21"/>
          <w:u w:val="single"/>
          <w:lang w:val="en-US"/>
        </w:rPr>
        <w:t>ONES</w:t>
      </w:r>
      <w:r w:rsidRPr="001A39B9">
        <w:rPr>
          <w:b/>
          <w:sz w:val="21"/>
          <w:szCs w:val="21"/>
          <w:u w:val="single"/>
          <w:lang w:val="en-US"/>
        </w:rPr>
        <w:t xml:space="preserve"> FOTOVOLTAICA</w:t>
      </w:r>
      <w:r w:rsidR="00146589" w:rsidRPr="001A39B9">
        <w:rPr>
          <w:b/>
          <w:sz w:val="21"/>
          <w:szCs w:val="21"/>
          <w:u w:val="single"/>
          <w:lang w:val="en-US"/>
        </w:rPr>
        <w:t xml:space="preserve">S </w:t>
      </w:r>
      <w:r w:rsidR="000C2617">
        <w:rPr>
          <w:b/>
          <w:sz w:val="21"/>
          <w:szCs w:val="21"/>
          <w:u w:val="single"/>
          <w:lang w:val="en-US"/>
        </w:rPr>
        <w:t>S</w:t>
      </w:r>
      <w:r w:rsidR="000C2617" w:rsidRPr="001A39B9">
        <w:rPr>
          <w:b/>
          <w:sz w:val="21"/>
          <w:szCs w:val="21"/>
          <w:u w:val="single"/>
          <w:lang w:val="en-US"/>
        </w:rPr>
        <w:t>OBRE CUBIERTA</w:t>
      </w:r>
      <w:r w:rsidR="000C2617">
        <w:rPr>
          <w:b/>
          <w:sz w:val="21"/>
          <w:szCs w:val="21"/>
          <w:u w:val="single"/>
          <w:lang w:val="en-US"/>
        </w:rPr>
        <w:t xml:space="preserve"> PARA AUTOCONSUMO EN SUELO RÚSTICO DE RESERVA</w:t>
      </w:r>
    </w:p>
    <w:p w14:paraId="54CBA9DF" w14:textId="77777777" w:rsidR="00A55C97" w:rsidRPr="001A39B9" w:rsidRDefault="00A55C97" w:rsidP="001A39B9">
      <w:pPr>
        <w:pStyle w:val="Prrafodelista"/>
        <w:widowControl/>
        <w:numPr>
          <w:ilvl w:val="0"/>
          <w:numId w:val="12"/>
        </w:numPr>
        <w:shd w:val="clear" w:color="auto" w:fill="BFBFBF" w:themeFill="background1" w:themeFillShade="BF"/>
        <w:autoSpaceDE/>
        <w:autoSpaceDN/>
        <w:adjustRightInd/>
        <w:spacing w:line="360" w:lineRule="auto"/>
        <w:rPr>
          <w:rFonts w:ascii="Arial" w:hAnsi="Arial" w:cs="Arial"/>
          <w:b/>
          <w:sz w:val="21"/>
          <w:szCs w:val="21"/>
          <w:u w:val="single"/>
          <w:lang w:val="es-ES"/>
        </w:rPr>
      </w:pPr>
      <w:r w:rsidRPr="001A39B9">
        <w:rPr>
          <w:rFonts w:ascii="Arial" w:hAnsi="Arial" w:cs="Arial"/>
          <w:b/>
          <w:sz w:val="21"/>
          <w:szCs w:val="21"/>
          <w:u w:val="single"/>
          <w:lang w:val="es-ES"/>
        </w:rPr>
        <w:t>PUNTOS DE RECARGA DE VEHÍCULOS ELÉCTRICOS DENTRO DE EDIFICACIONES</w:t>
      </w:r>
    </w:p>
    <w:p w14:paraId="2440AD00" w14:textId="77777777" w:rsidR="00146589" w:rsidRPr="00A55C97" w:rsidRDefault="00146589" w:rsidP="00877168">
      <w:pPr>
        <w:widowControl/>
        <w:autoSpaceDE/>
        <w:autoSpaceDN/>
        <w:adjustRightInd/>
        <w:rPr>
          <w:rFonts w:ascii="Arial Narrow" w:hAnsi="Arial Narrow" w:cs="Arial"/>
          <w:b/>
          <w:sz w:val="24"/>
          <w:u w:val="single"/>
          <w:lang w:val="es-ES"/>
        </w:rPr>
      </w:pPr>
    </w:p>
    <w:p w14:paraId="60399C6F" w14:textId="77777777" w:rsidR="009A5F50" w:rsidRPr="004B09FB" w:rsidRDefault="00B93730" w:rsidP="00BE5640">
      <w:pPr>
        <w:spacing w:before="100" w:beforeAutospacing="1" w:after="100" w:afterAutospacing="1" w:line="360" w:lineRule="auto"/>
        <w:jc w:val="both"/>
        <w:rPr>
          <w:rFonts w:ascii="Arial" w:hAnsi="Arial" w:cs="Arial"/>
          <w:noProof/>
          <w:sz w:val="21"/>
          <w:szCs w:val="21"/>
          <w:lang w:val="es-ES"/>
        </w:rPr>
      </w:pPr>
      <w:r w:rsidRPr="004B09FB">
        <w:rPr>
          <w:rFonts w:ascii="Arial" w:hAnsi="Arial" w:cs="Arial"/>
          <w:noProof/>
          <w:sz w:val="21"/>
          <w:szCs w:val="21"/>
          <w:lang w:val="es-ES"/>
        </w:rPr>
        <w:t>D./</w:t>
      </w:r>
      <w:r w:rsidR="008C5BF6" w:rsidRPr="004B09FB">
        <w:rPr>
          <w:rFonts w:ascii="Arial" w:hAnsi="Arial" w:cs="Arial"/>
          <w:noProof/>
          <w:sz w:val="21"/>
          <w:szCs w:val="21"/>
          <w:lang w:val="es-ES"/>
        </w:rPr>
        <w:t xml:space="preserve">Dª 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., mayor de edad, con do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micilio en 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</w:t>
      </w:r>
      <w:r w:rsidR="00B73311" w:rsidRP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........nº....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B73311"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...de.........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.................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.........., en mi propio nombre o en representación de..........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...................</w:t>
      </w:r>
      <w:r w:rsidR="008C5BF6" w:rsidRPr="004B09FB">
        <w:rPr>
          <w:rFonts w:ascii="Arial" w:hAnsi="Arial" w:cs="Arial"/>
          <w:noProof/>
          <w:sz w:val="21"/>
          <w:szCs w:val="21"/>
          <w:lang w:val="es-ES"/>
        </w:rPr>
        <w:t>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......, con D.N.I. /C.I.F. n</w:t>
      </w:r>
      <w:r w:rsidR="001A1D33" w:rsidRPr="004B09FB">
        <w:rPr>
          <w:rFonts w:ascii="Arial" w:hAnsi="Arial" w:cs="Arial"/>
          <w:noProof/>
          <w:sz w:val="21"/>
          <w:szCs w:val="21"/>
          <w:lang w:val="es-ES"/>
        </w:rPr>
        <w:t>º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</w:t>
      </w:r>
      <w:r w:rsidR="00B73311" w:rsidRP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="00FC068D">
        <w:rPr>
          <w:rFonts w:ascii="Arial" w:hAnsi="Arial" w:cs="Arial"/>
          <w:noProof/>
          <w:sz w:val="21"/>
          <w:szCs w:val="21"/>
          <w:lang w:val="es-ES"/>
        </w:rPr>
        <w:t>.......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 xml:space="preserve">........., 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t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eléfono</w:t>
      </w:r>
      <w:r w:rsidR="00BE4035" w:rsidRPr="004B09FB">
        <w:rPr>
          <w:rFonts w:ascii="Arial" w:hAnsi="Arial" w:cs="Arial"/>
          <w:noProof/>
          <w:sz w:val="21"/>
          <w:szCs w:val="21"/>
          <w:lang w:val="es-ES"/>
        </w:rPr>
        <w:t>..........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....</w:t>
      </w:r>
      <w:r w:rsidR="0007328B" w:rsidRPr="004B09FB">
        <w:rPr>
          <w:rFonts w:ascii="Arial" w:hAnsi="Arial" w:cs="Arial"/>
          <w:noProof/>
          <w:sz w:val="21"/>
          <w:szCs w:val="21"/>
          <w:lang w:val="es-ES"/>
        </w:rPr>
        <w:t>....</w:t>
      </w:r>
      <w:r w:rsidR="00FC068D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07328B" w:rsidRP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="00BE4035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B73311"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="00FC068D">
        <w:rPr>
          <w:rFonts w:ascii="Arial" w:hAnsi="Arial" w:cs="Arial"/>
          <w:noProof/>
          <w:sz w:val="21"/>
          <w:szCs w:val="21"/>
          <w:lang w:val="es-ES"/>
        </w:rPr>
        <w:t>..., e-mail ………………..…………………………..</w:t>
      </w:r>
    </w:p>
    <w:p w14:paraId="1D333A73" w14:textId="77777777" w:rsidR="00B9160F" w:rsidRPr="004B09FB" w:rsidRDefault="00B93730" w:rsidP="007801F4">
      <w:pPr>
        <w:shd w:val="clear" w:color="auto" w:fill="BFBFBF" w:themeFill="background1" w:themeFillShade="BF"/>
        <w:spacing w:before="240" w:after="240"/>
        <w:ind w:left="284"/>
        <w:jc w:val="both"/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</w:pPr>
      <w:r w:rsidRPr="004B09FB"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  <w:t>EXPONE:</w:t>
      </w:r>
    </w:p>
    <w:p w14:paraId="51560560" w14:textId="77777777" w:rsidR="00B93730" w:rsidRPr="004B09FB" w:rsidRDefault="00BE5640" w:rsidP="00FE709A">
      <w:pPr>
        <w:spacing w:line="360" w:lineRule="auto"/>
        <w:ind w:left="284"/>
        <w:rPr>
          <w:rFonts w:ascii="Arial" w:hAnsi="Arial" w:cs="Arial"/>
          <w:noProof/>
          <w:sz w:val="21"/>
          <w:szCs w:val="21"/>
          <w:lang w:val="es-ES"/>
        </w:rPr>
      </w:pPr>
      <w:r w:rsidRPr="004B09FB">
        <w:rPr>
          <w:rFonts w:ascii="Arial" w:hAnsi="Arial" w:cs="Arial"/>
          <w:noProof/>
          <w:sz w:val="21"/>
          <w:szCs w:val="21"/>
          <w:lang w:val="es-ES"/>
        </w:rPr>
        <w:t xml:space="preserve">1º.- 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P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 xml:space="preserve">royecto </w:t>
      </w:r>
      <w:r w:rsidR="00135429" w:rsidRPr="004B09FB">
        <w:rPr>
          <w:rFonts w:ascii="Arial" w:hAnsi="Arial" w:cs="Arial"/>
          <w:noProof/>
          <w:sz w:val="21"/>
          <w:szCs w:val="21"/>
          <w:lang w:val="es-ES"/>
        </w:rPr>
        <w:t>realizar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 xml:space="preserve"> en la C/............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.........</w:t>
      </w:r>
      <w:r w:rsidR="00135429" w:rsidRPr="004B09FB">
        <w:rPr>
          <w:rFonts w:ascii="Arial" w:hAnsi="Arial" w:cs="Arial"/>
          <w:noProof/>
          <w:sz w:val="21"/>
          <w:szCs w:val="21"/>
          <w:lang w:val="es-ES"/>
        </w:rPr>
        <w:t>.................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="005C246F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5C246F" w:rsidRPr="004B09FB">
        <w:rPr>
          <w:rFonts w:ascii="Arial" w:hAnsi="Arial" w:cs="Arial"/>
          <w:noProof/>
          <w:sz w:val="21"/>
          <w:szCs w:val="21"/>
          <w:lang w:val="es-ES"/>
        </w:rPr>
        <w:t>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..............n</w:t>
      </w:r>
      <w:r w:rsidR="001A1D33" w:rsidRPr="004B09FB">
        <w:rPr>
          <w:rFonts w:ascii="Arial" w:hAnsi="Arial" w:cs="Arial"/>
          <w:noProof/>
          <w:sz w:val="21"/>
          <w:szCs w:val="21"/>
          <w:lang w:val="es-ES"/>
        </w:rPr>
        <w:t>º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 xml:space="preserve">..........., 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 xml:space="preserve">la siguiente 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actuación</w:t>
      </w:r>
      <w:r w:rsidR="00FE709A">
        <w:rPr>
          <w:rFonts w:ascii="Arial" w:hAnsi="Arial" w:cs="Arial"/>
          <w:noProof/>
          <w:sz w:val="21"/>
          <w:szCs w:val="21"/>
          <w:lang w:val="es-ES"/>
        </w:rPr>
        <w:t>: DESCRIBIR LA OBRA LO MÁS DETAL</w:t>
      </w:r>
      <w:r w:rsidR="00421F52">
        <w:rPr>
          <w:rFonts w:ascii="Arial" w:hAnsi="Arial" w:cs="Arial"/>
          <w:noProof/>
          <w:sz w:val="21"/>
          <w:szCs w:val="21"/>
          <w:lang w:val="es-ES"/>
        </w:rPr>
        <w:t>L</w:t>
      </w:r>
      <w:r w:rsidR="00FE709A">
        <w:rPr>
          <w:rFonts w:ascii="Arial" w:hAnsi="Arial" w:cs="Arial"/>
          <w:noProof/>
          <w:sz w:val="21"/>
          <w:szCs w:val="21"/>
          <w:lang w:val="es-ES"/>
        </w:rPr>
        <w:t>ADAMENTE POSIBLE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:</w:t>
      </w:r>
      <w:r w:rsidR="00FE709A">
        <w:rPr>
          <w:rFonts w:ascii="Arial" w:hAnsi="Arial" w:cs="Arial"/>
          <w:noProof/>
          <w:sz w:val="21"/>
          <w:szCs w:val="21"/>
          <w:lang w:val="es-ES"/>
        </w:rPr>
        <w:t xml:space="preserve"> ………………………………………………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 xml:space="preserve"> 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.....................................................................................................................................................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...............................................................................................................................................................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8C5BF6" w:rsidRPr="004B09FB">
        <w:rPr>
          <w:rFonts w:ascii="Arial" w:hAnsi="Arial" w:cs="Arial"/>
          <w:noProof/>
          <w:sz w:val="21"/>
          <w:szCs w:val="21"/>
          <w:lang w:val="es-ES"/>
        </w:rPr>
        <w:t>........................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............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B73311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.............................................................................................</w:t>
      </w:r>
      <w:r w:rsidR="002D3F19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................................................................................................................................................................................................</w:t>
      </w:r>
      <w:r w:rsidR="00FC6749">
        <w:rPr>
          <w:rFonts w:ascii="Arial" w:hAnsi="Arial" w:cs="Arial"/>
          <w:noProof/>
          <w:sz w:val="21"/>
          <w:szCs w:val="21"/>
          <w:lang w:val="es-ES"/>
        </w:rPr>
        <w:t>.......................</w:t>
      </w:r>
    </w:p>
    <w:p w14:paraId="6C19052B" w14:textId="77777777" w:rsidR="00BE5640" w:rsidRPr="004B09FB" w:rsidRDefault="00BE5640" w:rsidP="00FE709A">
      <w:pPr>
        <w:pStyle w:val="Sangradetextonormal"/>
        <w:spacing w:after="100" w:afterAutospacing="1"/>
        <w:ind w:firstLine="284"/>
        <w:rPr>
          <w:sz w:val="21"/>
          <w:szCs w:val="21"/>
        </w:rPr>
      </w:pPr>
      <w:r w:rsidRPr="004B09FB">
        <w:rPr>
          <w:sz w:val="21"/>
          <w:szCs w:val="21"/>
        </w:rPr>
        <w:t xml:space="preserve">2º.- </w:t>
      </w:r>
      <w:r w:rsidR="00074DC9" w:rsidRPr="004B09FB">
        <w:rPr>
          <w:sz w:val="21"/>
          <w:szCs w:val="21"/>
        </w:rPr>
        <w:t>La actuación</w:t>
      </w:r>
      <w:r w:rsidRPr="004B09FB">
        <w:rPr>
          <w:sz w:val="21"/>
          <w:szCs w:val="21"/>
        </w:rPr>
        <w:t xml:space="preserve"> </w:t>
      </w:r>
      <w:r w:rsidR="00023138" w:rsidRPr="004B09FB">
        <w:rPr>
          <w:sz w:val="21"/>
          <w:szCs w:val="21"/>
        </w:rPr>
        <w:t>está inc</w:t>
      </w:r>
      <w:r w:rsidR="00074DC9" w:rsidRPr="004B09FB">
        <w:rPr>
          <w:sz w:val="21"/>
          <w:szCs w:val="21"/>
        </w:rPr>
        <w:t>luida</w:t>
      </w:r>
      <w:r w:rsidR="005C246F" w:rsidRPr="004B09FB">
        <w:rPr>
          <w:sz w:val="21"/>
          <w:szCs w:val="21"/>
        </w:rPr>
        <w:t xml:space="preserve"> en el a</w:t>
      </w:r>
      <w:r w:rsidRPr="004B09FB">
        <w:rPr>
          <w:sz w:val="21"/>
          <w:szCs w:val="21"/>
        </w:rPr>
        <w:t xml:space="preserve">rtículo </w:t>
      </w:r>
      <w:r w:rsidR="00051CB2" w:rsidRPr="004B09FB">
        <w:rPr>
          <w:sz w:val="21"/>
          <w:szCs w:val="21"/>
        </w:rPr>
        <w:t>157.1</w:t>
      </w:r>
      <w:r w:rsidR="00D91C31" w:rsidRPr="004B09FB">
        <w:rPr>
          <w:sz w:val="21"/>
          <w:szCs w:val="21"/>
        </w:rPr>
        <w:t xml:space="preserve">. </w:t>
      </w:r>
      <w:r w:rsidR="005C246F" w:rsidRPr="004B09FB">
        <w:rPr>
          <w:sz w:val="21"/>
          <w:szCs w:val="21"/>
        </w:rPr>
        <w:t xml:space="preserve">del Texto Refundido de la LOTAU </w:t>
      </w:r>
      <w:r w:rsidR="00023138" w:rsidRPr="004B09FB">
        <w:rPr>
          <w:sz w:val="21"/>
          <w:szCs w:val="21"/>
        </w:rPr>
        <w:t xml:space="preserve">(Ver </w:t>
      </w:r>
      <w:r w:rsidR="004B09FB">
        <w:rPr>
          <w:sz w:val="21"/>
          <w:szCs w:val="21"/>
        </w:rPr>
        <w:t>anexo</w:t>
      </w:r>
      <w:r w:rsidR="00023138" w:rsidRPr="004B09FB">
        <w:rPr>
          <w:sz w:val="21"/>
          <w:szCs w:val="21"/>
        </w:rPr>
        <w:t>)</w:t>
      </w:r>
    </w:p>
    <w:p w14:paraId="16E845E6" w14:textId="77777777" w:rsidR="00877168" w:rsidRPr="004B09FB" w:rsidRDefault="00B9160F" w:rsidP="00877168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  <w:r w:rsidRPr="004B09FB">
        <w:rPr>
          <w:sz w:val="21"/>
          <w:szCs w:val="21"/>
        </w:rPr>
        <w:t xml:space="preserve">3º.- </w:t>
      </w:r>
      <w:r w:rsidR="00074DC9" w:rsidRPr="004B09FB">
        <w:rPr>
          <w:sz w:val="21"/>
          <w:szCs w:val="21"/>
        </w:rPr>
        <w:t>La actuación</w:t>
      </w:r>
      <w:r w:rsidRPr="004B09FB">
        <w:rPr>
          <w:sz w:val="21"/>
          <w:szCs w:val="21"/>
        </w:rPr>
        <w:t xml:space="preserve"> no dará comienzo antes de 15 días desde la presentación de</w:t>
      </w:r>
      <w:r w:rsidR="004B09FB">
        <w:rPr>
          <w:sz w:val="21"/>
          <w:szCs w:val="21"/>
        </w:rPr>
        <w:t xml:space="preserve"> este impreso</w:t>
      </w:r>
      <w:r w:rsidRPr="004B09FB">
        <w:rPr>
          <w:sz w:val="21"/>
          <w:szCs w:val="21"/>
        </w:rPr>
        <w:t>.</w:t>
      </w:r>
    </w:p>
    <w:p w14:paraId="67CE4505" w14:textId="77777777" w:rsidR="00877168" w:rsidRPr="004B09FB" w:rsidRDefault="00B9160F" w:rsidP="00FC068D">
      <w:pPr>
        <w:pStyle w:val="Sangradetextonormal"/>
        <w:spacing w:before="100" w:beforeAutospacing="1" w:after="100" w:afterAutospacing="1"/>
        <w:ind w:left="284" w:firstLine="0"/>
        <w:rPr>
          <w:sz w:val="21"/>
          <w:szCs w:val="21"/>
        </w:rPr>
      </w:pPr>
      <w:r w:rsidRPr="004B09FB">
        <w:rPr>
          <w:sz w:val="21"/>
          <w:szCs w:val="21"/>
        </w:rPr>
        <w:t xml:space="preserve">4º.- </w:t>
      </w:r>
      <w:r w:rsidR="002D378C" w:rsidRPr="002D378C">
        <w:rPr>
          <w:sz w:val="21"/>
          <w:szCs w:val="21"/>
          <w:lang w:val="en-US"/>
        </w:rPr>
        <w:t>Autorizo al Ayuntamiento de Casas Ibáñez a entrar en el inmueble con la finalidad de poder efectuar las comprobaciones oportunas respecto de la declaración respons</w:t>
      </w:r>
      <w:r w:rsidR="007801F4">
        <w:rPr>
          <w:sz w:val="21"/>
          <w:szCs w:val="21"/>
          <w:lang w:val="en-US"/>
        </w:rPr>
        <w:t>a</w:t>
      </w:r>
      <w:r w:rsidR="002D378C" w:rsidRPr="002D378C">
        <w:rPr>
          <w:sz w:val="21"/>
          <w:szCs w:val="21"/>
          <w:lang w:val="en-US"/>
        </w:rPr>
        <w:t>ble presentada.</w:t>
      </w:r>
    </w:p>
    <w:p w14:paraId="6F3AC10E" w14:textId="77777777" w:rsidR="00B9160F" w:rsidRDefault="00B9160F" w:rsidP="002E1096">
      <w:pPr>
        <w:pStyle w:val="Sangradetextonormal"/>
        <w:spacing w:before="100" w:beforeAutospacing="1" w:after="100" w:afterAutospacing="1"/>
        <w:ind w:left="284" w:firstLine="0"/>
        <w:rPr>
          <w:sz w:val="21"/>
          <w:szCs w:val="21"/>
        </w:rPr>
      </w:pPr>
      <w:r w:rsidRPr="004B09FB">
        <w:rPr>
          <w:sz w:val="21"/>
          <w:szCs w:val="21"/>
        </w:rPr>
        <w:t xml:space="preserve">5º.- </w:t>
      </w:r>
      <w:r w:rsidR="00074DC9" w:rsidRPr="004B09FB">
        <w:rPr>
          <w:sz w:val="21"/>
          <w:szCs w:val="21"/>
        </w:rPr>
        <w:t>M</w:t>
      </w:r>
      <w:r w:rsidRPr="004B09FB">
        <w:rPr>
          <w:sz w:val="21"/>
          <w:szCs w:val="21"/>
        </w:rPr>
        <w:t>e comprometo a aportar la documentación que</w:t>
      </w:r>
      <w:r w:rsidR="009F2F98">
        <w:rPr>
          <w:sz w:val="21"/>
          <w:szCs w:val="21"/>
        </w:rPr>
        <w:t xml:space="preserve"> se me</w:t>
      </w:r>
      <w:r w:rsidRPr="004B09FB">
        <w:rPr>
          <w:sz w:val="21"/>
          <w:szCs w:val="21"/>
        </w:rPr>
        <w:t xml:space="preserve"> pueda solicitar como permisos, autorizaciones, memorias técnicas o proyectos</w:t>
      </w:r>
      <w:r w:rsidR="009F2F98">
        <w:rPr>
          <w:sz w:val="21"/>
          <w:szCs w:val="21"/>
        </w:rPr>
        <w:t>,</w:t>
      </w:r>
      <w:r w:rsidRPr="004B09FB">
        <w:rPr>
          <w:sz w:val="21"/>
          <w:szCs w:val="21"/>
        </w:rPr>
        <w:t xml:space="preserve"> </w:t>
      </w:r>
      <w:r w:rsidR="009F2F98">
        <w:rPr>
          <w:sz w:val="21"/>
          <w:szCs w:val="21"/>
        </w:rPr>
        <w:t xml:space="preserve">que sean </w:t>
      </w:r>
      <w:r w:rsidRPr="004B09FB">
        <w:rPr>
          <w:sz w:val="21"/>
          <w:szCs w:val="21"/>
        </w:rPr>
        <w:t>exigibles por normativa confor</w:t>
      </w:r>
      <w:r w:rsidR="009F2F98">
        <w:rPr>
          <w:sz w:val="21"/>
          <w:szCs w:val="21"/>
        </w:rPr>
        <w:t>rm</w:t>
      </w:r>
      <w:r w:rsidRPr="004B09FB">
        <w:rPr>
          <w:sz w:val="21"/>
          <w:szCs w:val="21"/>
        </w:rPr>
        <w:t>e a la naturaleza de la obra.</w:t>
      </w:r>
    </w:p>
    <w:p w14:paraId="3C0D3A09" w14:textId="77777777" w:rsidR="009F2F98" w:rsidRPr="009F2F98" w:rsidRDefault="009F2F98" w:rsidP="009F2F98">
      <w:pPr>
        <w:pStyle w:val="Sangradetextonormal"/>
        <w:ind w:left="284" w:firstLine="0"/>
        <w:rPr>
          <w:sz w:val="21"/>
          <w:szCs w:val="21"/>
          <w:lang w:val="es-ES_tradnl"/>
        </w:rPr>
      </w:pPr>
      <w:r>
        <w:rPr>
          <w:sz w:val="21"/>
          <w:szCs w:val="21"/>
        </w:rPr>
        <w:t xml:space="preserve">6º.- </w:t>
      </w:r>
      <w:r w:rsidRPr="009F2F98">
        <w:rPr>
          <w:sz w:val="21"/>
          <w:szCs w:val="21"/>
          <w:lang w:val="es-ES_tradnl"/>
        </w:rPr>
        <w:t xml:space="preserve">Los residuos de construcción y demolición generados por la obra </w:t>
      </w:r>
      <w:r>
        <w:rPr>
          <w:sz w:val="21"/>
          <w:szCs w:val="21"/>
          <w:lang w:val="es-ES_tradnl"/>
        </w:rPr>
        <w:t>serán</w:t>
      </w:r>
      <w:r w:rsidRPr="009F2F98">
        <w:rPr>
          <w:sz w:val="21"/>
          <w:szCs w:val="21"/>
          <w:lang w:val="es-ES_tradnl"/>
        </w:rPr>
        <w:t xml:space="preserve"> gestionados conforme a la normativa vigente.</w:t>
      </w:r>
    </w:p>
    <w:p w14:paraId="62784029" w14:textId="77777777" w:rsidR="00D96618" w:rsidRPr="004B09FB" w:rsidRDefault="009F2F98" w:rsidP="002E1096">
      <w:pPr>
        <w:pStyle w:val="Sangradetextonormal"/>
        <w:spacing w:before="100" w:beforeAutospacing="1" w:after="100" w:afterAutospacing="1"/>
        <w:ind w:left="284" w:firstLine="0"/>
        <w:rPr>
          <w:sz w:val="21"/>
          <w:szCs w:val="21"/>
        </w:rPr>
      </w:pPr>
      <w:r>
        <w:rPr>
          <w:sz w:val="21"/>
          <w:szCs w:val="21"/>
        </w:rPr>
        <w:t>7</w:t>
      </w:r>
      <w:r w:rsidR="00D96618" w:rsidRPr="004B09FB">
        <w:rPr>
          <w:sz w:val="21"/>
          <w:szCs w:val="21"/>
        </w:rPr>
        <w:t xml:space="preserve">º.- </w:t>
      </w:r>
      <w:r w:rsidR="00F77774">
        <w:rPr>
          <w:sz w:val="21"/>
          <w:szCs w:val="21"/>
        </w:rPr>
        <w:t>Q</w:t>
      </w:r>
      <w:r w:rsidR="002E1096" w:rsidRPr="004B09FB">
        <w:rPr>
          <w:sz w:val="21"/>
          <w:szCs w:val="21"/>
        </w:rPr>
        <w:t xml:space="preserve">uedo </w:t>
      </w:r>
      <w:r w:rsidR="00F77774">
        <w:rPr>
          <w:sz w:val="21"/>
          <w:szCs w:val="21"/>
        </w:rPr>
        <w:t>sometido</w:t>
      </w:r>
      <w:r w:rsidR="002E1096" w:rsidRPr="004B09FB">
        <w:rPr>
          <w:sz w:val="21"/>
          <w:szCs w:val="21"/>
        </w:rPr>
        <w:t xml:space="preserve"> a las condiciones del procedimiento de declaración responsable </w:t>
      </w:r>
      <w:r w:rsidR="00F77774">
        <w:rPr>
          <w:sz w:val="21"/>
          <w:szCs w:val="21"/>
        </w:rPr>
        <w:t>(Ver anexo).</w:t>
      </w:r>
    </w:p>
    <w:p w14:paraId="3A425D61" w14:textId="77777777" w:rsidR="00B9160F" w:rsidRPr="004B09FB" w:rsidRDefault="00B9160F" w:rsidP="007801F4">
      <w:pPr>
        <w:shd w:val="clear" w:color="auto" w:fill="BFBFBF" w:themeFill="background1" w:themeFillShade="BF"/>
        <w:spacing w:before="240" w:after="240"/>
        <w:ind w:left="284"/>
        <w:jc w:val="both"/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</w:pPr>
      <w:r w:rsidRPr="004B09FB"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  <w:t>ADJUNTA:</w:t>
      </w:r>
    </w:p>
    <w:p w14:paraId="1F052F14" w14:textId="29DA7872" w:rsidR="008C7995" w:rsidRPr="00DB65D4" w:rsidRDefault="008C7995" w:rsidP="0007328B">
      <w:pPr>
        <w:pStyle w:val="Sangradetextonormal"/>
        <w:spacing w:before="100" w:beforeAutospacing="1" w:after="100" w:afterAutospacing="1"/>
        <w:ind w:firstLine="284"/>
        <w:rPr>
          <w:b/>
          <w:sz w:val="21"/>
          <w:szCs w:val="21"/>
          <w:u w:val="single"/>
        </w:rPr>
      </w:pPr>
      <w:r w:rsidRPr="00DB65D4">
        <w:rPr>
          <w:b/>
          <w:sz w:val="21"/>
          <w:szCs w:val="21"/>
          <w:u w:val="single"/>
        </w:rPr>
        <w:t>DOCUMENTACIÓN</w:t>
      </w:r>
      <w:r w:rsidR="00DB65D4">
        <w:rPr>
          <w:b/>
          <w:sz w:val="21"/>
          <w:szCs w:val="21"/>
          <w:u w:val="single"/>
        </w:rPr>
        <w:t xml:space="preserve"> QUE SE DEBE APORTAR</w:t>
      </w:r>
      <w:r w:rsidRPr="00DB65D4">
        <w:rPr>
          <w:b/>
          <w:sz w:val="21"/>
          <w:szCs w:val="21"/>
          <w:u w:val="single"/>
        </w:rPr>
        <w:t xml:space="preserve">  OBLIGATORIA</w:t>
      </w:r>
      <w:r w:rsidR="00DB65D4">
        <w:rPr>
          <w:b/>
          <w:sz w:val="21"/>
          <w:szCs w:val="21"/>
          <w:u w:val="single"/>
        </w:rPr>
        <w:t>MENTE</w:t>
      </w:r>
      <w:r w:rsidR="00D77512" w:rsidRPr="00DB65D4">
        <w:rPr>
          <w:b/>
          <w:sz w:val="21"/>
          <w:szCs w:val="21"/>
          <w:u w:val="single"/>
        </w:rPr>
        <w:t xml:space="preserve"> EN CUALQUIER CASO</w:t>
      </w:r>
      <w:r w:rsidRPr="00DB65D4">
        <w:rPr>
          <w:b/>
          <w:sz w:val="21"/>
          <w:szCs w:val="21"/>
          <w:u w:val="single"/>
        </w:rPr>
        <w:t>:</w:t>
      </w:r>
    </w:p>
    <w:p w14:paraId="24EBC7C4" w14:textId="77777777" w:rsidR="00051CB2" w:rsidRPr="00FC6749" w:rsidRDefault="00051CB2" w:rsidP="00FC068D">
      <w:pPr>
        <w:pStyle w:val="Sangradetextonormal"/>
        <w:spacing w:before="100" w:beforeAutospacing="1" w:after="100" w:afterAutospacing="1"/>
        <w:ind w:left="284" w:firstLine="0"/>
        <w:rPr>
          <w:b/>
          <w:sz w:val="21"/>
          <w:szCs w:val="21"/>
        </w:rPr>
      </w:pPr>
      <w:r w:rsidRPr="00FC6749">
        <w:rPr>
          <w:b/>
          <w:sz w:val="21"/>
          <w:szCs w:val="21"/>
        </w:rPr>
        <w:t xml:space="preserve">1º.- </w:t>
      </w:r>
      <w:r w:rsidR="002D3F19" w:rsidRPr="00FC6749">
        <w:rPr>
          <w:b/>
          <w:sz w:val="21"/>
          <w:szCs w:val="21"/>
        </w:rPr>
        <w:t>U</w:t>
      </w:r>
      <w:r w:rsidRPr="00FC6749">
        <w:rPr>
          <w:b/>
          <w:sz w:val="21"/>
          <w:szCs w:val="21"/>
        </w:rPr>
        <w:t xml:space="preserve">bicación del inmueble </w:t>
      </w:r>
      <w:r w:rsidR="002D3F19" w:rsidRPr="00FC6749">
        <w:rPr>
          <w:b/>
          <w:sz w:val="21"/>
          <w:szCs w:val="21"/>
        </w:rPr>
        <w:t>sobre el plano adjunto</w:t>
      </w:r>
      <w:r w:rsidR="00FE709A" w:rsidRPr="00FC6749">
        <w:rPr>
          <w:b/>
          <w:sz w:val="21"/>
          <w:szCs w:val="21"/>
        </w:rPr>
        <w:t xml:space="preserve"> en la segunda hoja.</w:t>
      </w:r>
    </w:p>
    <w:p w14:paraId="045B7835" w14:textId="77777777" w:rsidR="00051CB2" w:rsidRPr="00FC6749" w:rsidRDefault="002D3F19" w:rsidP="0007328B">
      <w:pPr>
        <w:pStyle w:val="Sangradetextonormal"/>
        <w:spacing w:before="100" w:beforeAutospacing="1" w:after="100" w:afterAutospacing="1"/>
        <w:ind w:firstLine="284"/>
        <w:rPr>
          <w:b/>
          <w:sz w:val="21"/>
          <w:szCs w:val="21"/>
        </w:rPr>
      </w:pPr>
      <w:r w:rsidRPr="00FC6749">
        <w:rPr>
          <w:b/>
          <w:sz w:val="21"/>
          <w:szCs w:val="21"/>
        </w:rPr>
        <w:t>2</w:t>
      </w:r>
      <w:r w:rsidR="00051CB2" w:rsidRPr="00FC6749">
        <w:rPr>
          <w:b/>
          <w:sz w:val="21"/>
          <w:szCs w:val="21"/>
        </w:rPr>
        <w:t xml:space="preserve">º.- </w:t>
      </w:r>
      <w:r w:rsidR="008C7995" w:rsidRPr="00FC6749">
        <w:rPr>
          <w:b/>
          <w:sz w:val="21"/>
          <w:szCs w:val="21"/>
        </w:rPr>
        <w:t>Pr</w:t>
      </w:r>
      <w:r w:rsidR="002D378C" w:rsidRPr="00FC6749">
        <w:rPr>
          <w:b/>
          <w:sz w:val="21"/>
          <w:szCs w:val="21"/>
        </w:rPr>
        <w:t>esupuesto de la obra, que inclu</w:t>
      </w:r>
      <w:r w:rsidR="00921C35" w:rsidRPr="00FC6749">
        <w:rPr>
          <w:b/>
          <w:sz w:val="21"/>
          <w:szCs w:val="21"/>
        </w:rPr>
        <w:t>ye</w:t>
      </w:r>
      <w:r w:rsidR="008C7995" w:rsidRPr="00FC6749">
        <w:rPr>
          <w:b/>
          <w:sz w:val="21"/>
          <w:szCs w:val="21"/>
        </w:rPr>
        <w:t xml:space="preserve"> el coste de la mano de obra y de los materiales.</w:t>
      </w:r>
    </w:p>
    <w:p w14:paraId="441F401A" w14:textId="77777777" w:rsidR="008C7995" w:rsidRPr="00FC6749" w:rsidRDefault="00FE709A" w:rsidP="002F1B36">
      <w:pPr>
        <w:pStyle w:val="Sangradetextonormal"/>
        <w:spacing w:before="40" w:after="40"/>
        <w:ind w:firstLine="284"/>
        <w:rPr>
          <w:b/>
          <w:sz w:val="21"/>
          <w:szCs w:val="21"/>
        </w:rPr>
      </w:pPr>
      <w:r w:rsidRPr="00FC6749">
        <w:rPr>
          <w:b/>
          <w:sz w:val="21"/>
          <w:szCs w:val="21"/>
        </w:rPr>
        <w:t>3</w:t>
      </w:r>
      <w:r w:rsidR="008C7995" w:rsidRPr="00FC6749">
        <w:rPr>
          <w:b/>
          <w:sz w:val="21"/>
          <w:szCs w:val="21"/>
        </w:rPr>
        <w:t>º.- Justificante del pago de:</w:t>
      </w:r>
      <w:r w:rsidR="008C7995" w:rsidRPr="00FC6749">
        <w:rPr>
          <w:b/>
          <w:sz w:val="21"/>
          <w:szCs w:val="21"/>
        </w:rPr>
        <w:tab/>
      </w:r>
      <w:r w:rsidR="008C5BF6" w:rsidRPr="00FC6749">
        <w:rPr>
          <w:b/>
          <w:sz w:val="21"/>
          <w:szCs w:val="21"/>
        </w:rPr>
        <w:t>-</w:t>
      </w:r>
      <w:r w:rsidR="008C7995" w:rsidRPr="00FC6749">
        <w:rPr>
          <w:b/>
          <w:sz w:val="21"/>
          <w:szCs w:val="21"/>
        </w:rPr>
        <w:t xml:space="preserve"> Tasa: 5 €</w:t>
      </w:r>
    </w:p>
    <w:p w14:paraId="7DEAFDC8" w14:textId="77777777" w:rsidR="008C7995" w:rsidRPr="00FC6749" w:rsidRDefault="008C5BF6" w:rsidP="002F1B36">
      <w:pPr>
        <w:pStyle w:val="Sangradetextonormal"/>
        <w:spacing w:before="40" w:after="40"/>
        <w:ind w:left="2880"/>
        <w:rPr>
          <w:b/>
          <w:sz w:val="21"/>
          <w:szCs w:val="21"/>
        </w:rPr>
      </w:pPr>
      <w:r w:rsidRPr="00FC6749">
        <w:rPr>
          <w:b/>
          <w:sz w:val="21"/>
          <w:szCs w:val="21"/>
        </w:rPr>
        <w:t xml:space="preserve">- </w:t>
      </w:r>
      <w:r w:rsidR="008C7995" w:rsidRPr="00FC6749">
        <w:rPr>
          <w:b/>
          <w:sz w:val="21"/>
          <w:szCs w:val="21"/>
        </w:rPr>
        <w:t>Impuesto de obras: 3,84% del presupuesto de la obra</w:t>
      </w:r>
      <w:r w:rsidR="00BB7CEB" w:rsidRPr="00FC6749">
        <w:rPr>
          <w:b/>
          <w:sz w:val="21"/>
          <w:szCs w:val="21"/>
        </w:rPr>
        <w:t xml:space="preserve"> (sin IVA)</w:t>
      </w:r>
    </w:p>
    <w:p w14:paraId="3B16E7C7" w14:textId="77777777" w:rsidR="003969FF" w:rsidRPr="00FC6749" w:rsidRDefault="00FE709A" w:rsidP="00FC068D">
      <w:pPr>
        <w:pStyle w:val="Sangradetextonormal"/>
        <w:spacing w:before="60" w:after="60"/>
        <w:ind w:left="284" w:firstLine="0"/>
        <w:rPr>
          <w:b/>
          <w:sz w:val="21"/>
          <w:szCs w:val="21"/>
        </w:rPr>
      </w:pPr>
      <w:r w:rsidRPr="00FC6749">
        <w:rPr>
          <w:b/>
          <w:sz w:val="21"/>
          <w:szCs w:val="21"/>
        </w:rPr>
        <w:t>4</w:t>
      </w:r>
      <w:r w:rsidR="00A80A16" w:rsidRPr="00FC6749">
        <w:rPr>
          <w:b/>
          <w:sz w:val="21"/>
          <w:szCs w:val="21"/>
        </w:rPr>
        <w:t xml:space="preserve">º.- </w:t>
      </w:r>
      <w:r w:rsidR="00FC068D" w:rsidRPr="00FC6749">
        <w:rPr>
          <w:b/>
          <w:sz w:val="21"/>
          <w:szCs w:val="21"/>
        </w:rPr>
        <w:t>Nota simple del Registr</w:t>
      </w:r>
      <w:r w:rsidR="003969FF" w:rsidRPr="00FC6749">
        <w:rPr>
          <w:b/>
          <w:sz w:val="21"/>
          <w:szCs w:val="21"/>
        </w:rPr>
        <w:t>o de la Propiedad</w:t>
      </w:r>
    </w:p>
    <w:p w14:paraId="78C69C86" w14:textId="77777777" w:rsidR="004B09FB" w:rsidRPr="00FC6749" w:rsidRDefault="00FE709A" w:rsidP="00FC068D">
      <w:pPr>
        <w:pStyle w:val="Sangradetextonormal"/>
        <w:spacing w:before="60" w:after="60"/>
        <w:ind w:left="284" w:firstLine="0"/>
        <w:rPr>
          <w:b/>
          <w:sz w:val="21"/>
          <w:szCs w:val="21"/>
        </w:rPr>
      </w:pPr>
      <w:r w:rsidRPr="00FC6749">
        <w:rPr>
          <w:b/>
          <w:sz w:val="21"/>
          <w:szCs w:val="21"/>
        </w:rPr>
        <w:t>5</w:t>
      </w:r>
      <w:r w:rsidR="002D378C" w:rsidRPr="00FC6749">
        <w:rPr>
          <w:b/>
          <w:sz w:val="21"/>
          <w:szCs w:val="21"/>
        </w:rPr>
        <w:t xml:space="preserve">º.- </w:t>
      </w:r>
      <w:r w:rsidR="003969FF" w:rsidRPr="00FC6749">
        <w:rPr>
          <w:b/>
          <w:sz w:val="21"/>
          <w:szCs w:val="21"/>
        </w:rPr>
        <w:t xml:space="preserve">En caso de que el titular del inmueble, según Registro de la Propiedad, sea diferente de quien firma la declaración responsable: Autorización del primero al segundo para </w:t>
      </w:r>
      <w:r w:rsidR="00EE3742" w:rsidRPr="00FC6749">
        <w:rPr>
          <w:b/>
          <w:sz w:val="21"/>
          <w:szCs w:val="21"/>
        </w:rPr>
        <w:t>para realizar las obras o instalaciones.</w:t>
      </w:r>
    </w:p>
    <w:p w14:paraId="766FBBB5" w14:textId="77777777" w:rsidR="002D3F19" w:rsidRDefault="002D3F19" w:rsidP="00B9160F">
      <w:pPr>
        <w:pStyle w:val="Sangradetextonormal"/>
        <w:spacing w:before="240" w:after="100" w:afterAutospacing="1"/>
        <w:ind w:firstLine="284"/>
        <w:rPr>
          <w:b/>
          <w:sz w:val="21"/>
          <w:szCs w:val="21"/>
        </w:rPr>
      </w:pPr>
    </w:p>
    <w:p w14:paraId="378118D9" w14:textId="72FE657A" w:rsidR="00D77512" w:rsidRPr="00DB65D4" w:rsidRDefault="00D77512" w:rsidP="00DB65D4">
      <w:pPr>
        <w:pStyle w:val="Sangradetextonormal"/>
        <w:spacing w:before="240" w:after="100" w:afterAutospacing="1"/>
        <w:ind w:left="284" w:firstLine="0"/>
        <w:rPr>
          <w:b/>
          <w:sz w:val="21"/>
          <w:szCs w:val="21"/>
          <w:u w:val="single"/>
        </w:rPr>
      </w:pPr>
      <w:r w:rsidRPr="00DB65D4">
        <w:rPr>
          <w:b/>
          <w:sz w:val="21"/>
          <w:szCs w:val="21"/>
          <w:u w:val="single"/>
        </w:rPr>
        <w:t xml:space="preserve">DOCUMENTACIÓN </w:t>
      </w:r>
      <w:r w:rsidR="00DB65D4">
        <w:rPr>
          <w:b/>
          <w:sz w:val="21"/>
          <w:szCs w:val="21"/>
          <w:u w:val="single"/>
        </w:rPr>
        <w:t xml:space="preserve">QUE SE DEBE APORTAR </w:t>
      </w:r>
      <w:r w:rsidRPr="00DB65D4">
        <w:rPr>
          <w:b/>
          <w:sz w:val="21"/>
          <w:szCs w:val="21"/>
          <w:u w:val="single"/>
        </w:rPr>
        <w:t>SEGÚN LAS CIRCUNSTANCIAS PARTICULARES</w:t>
      </w:r>
      <w:r w:rsidR="00F61C8D" w:rsidRPr="00DB65D4">
        <w:rPr>
          <w:b/>
          <w:sz w:val="21"/>
          <w:szCs w:val="21"/>
          <w:u w:val="single"/>
        </w:rPr>
        <w:t xml:space="preserve"> DE LA </w:t>
      </w:r>
      <w:r w:rsidR="007F0EE7">
        <w:rPr>
          <w:b/>
          <w:sz w:val="21"/>
          <w:szCs w:val="21"/>
          <w:u w:val="single"/>
        </w:rPr>
        <w:t>OBRA O INSTALACIÓN</w:t>
      </w:r>
      <w:r w:rsidRPr="00DB65D4">
        <w:rPr>
          <w:b/>
          <w:sz w:val="21"/>
          <w:szCs w:val="21"/>
          <w:u w:val="single"/>
        </w:rPr>
        <w:t>:</w:t>
      </w:r>
    </w:p>
    <w:p w14:paraId="6EA30DAD" w14:textId="77777777" w:rsidR="003969FF" w:rsidRPr="00D77512" w:rsidRDefault="003969FF" w:rsidP="003969FF">
      <w:pPr>
        <w:pStyle w:val="Sangradetextonormal"/>
        <w:spacing w:before="240" w:after="100" w:afterAutospacing="1"/>
        <w:ind w:firstLine="284"/>
        <w:rPr>
          <w:sz w:val="21"/>
          <w:szCs w:val="21"/>
        </w:rPr>
      </w:pPr>
      <w:r>
        <w:rPr>
          <w:sz w:val="21"/>
          <w:szCs w:val="21"/>
        </w:rPr>
        <w:t xml:space="preserve">SI LA </w:t>
      </w:r>
      <w:r w:rsidR="008863EB">
        <w:rPr>
          <w:sz w:val="21"/>
          <w:szCs w:val="21"/>
        </w:rPr>
        <w:t>ACTUACIÓN</w:t>
      </w:r>
      <w:r>
        <w:rPr>
          <w:sz w:val="21"/>
          <w:szCs w:val="21"/>
        </w:rPr>
        <w:t xml:space="preserve"> REQUIERE PROYECTO POR PARTE DE ALGUNA NORMATIVA SECTORIAL:</w:t>
      </w:r>
      <w:r w:rsidRPr="003969FF">
        <w:rPr>
          <w:sz w:val="21"/>
          <w:szCs w:val="21"/>
        </w:rPr>
        <w:t xml:space="preserve"> </w:t>
      </w:r>
    </w:p>
    <w:p w14:paraId="0050A5AE" w14:textId="77777777" w:rsidR="003969FF" w:rsidRDefault="003969FF" w:rsidP="008863EB">
      <w:pPr>
        <w:pStyle w:val="Sangradetextonormal"/>
        <w:numPr>
          <w:ilvl w:val="0"/>
          <w:numId w:val="12"/>
        </w:numPr>
        <w:spacing w:before="100" w:beforeAutospacing="1" w:after="100" w:afterAutospacing="1"/>
        <w:ind w:left="714" w:hanging="357"/>
        <w:rPr>
          <w:sz w:val="21"/>
          <w:szCs w:val="21"/>
        </w:rPr>
      </w:pPr>
      <w:r>
        <w:rPr>
          <w:sz w:val="21"/>
          <w:szCs w:val="21"/>
        </w:rPr>
        <w:t xml:space="preserve">Proyecto </w:t>
      </w:r>
      <w:r w:rsidR="008863EB">
        <w:rPr>
          <w:sz w:val="21"/>
          <w:szCs w:val="21"/>
        </w:rPr>
        <w:t>suscrito por técnico competente y visado por el colegio profesional correspondiente.</w:t>
      </w:r>
    </w:p>
    <w:p w14:paraId="30F0B331" w14:textId="77777777" w:rsidR="008C7995" w:rsidRPr="00D77512" w:rsidRDefault="008C7995" w:rsidP="00B9160F">
      <w:pPr>
        <w:pStyle w:val="Sangradetextonormal"/>
        <w:spacing w:before="240" w:after="100" w:afterAutospacing="1"/>
        <w:ind w:firstLine="284"/>
        <w:rPr>
          <w:sz w:val="21"/>
          <w:szCs w:val="21"/>
        </w:rPr>
      </w:pPr>
      <w:r w:rsidRPr="00D77512">
        <w:rPr>
          <w:sz w:val="21"/>
          <w:szCs w:val="21"/>
        </w:rPr>
        <w:t xml:space="preserve">SI LA </w:t>
      </w:r>
      <w:r w:rsidR="008863EB">
        <w:rPr>
          <w:sz w:val="21"/>
          <w:szCs w:val="21"/>
        </w:rPr>
        <w:t>ACTUACIÓN</w:t>
      </w:r>
      <w:r w:rsidRPr="00D77512">
        <w:rPr>
          <w:sz w:val="21"/>
          <w:szCs w:val="21"/>
        </w:rPr>
        <w:t xml:space="preserve"> AFECTA A</w:t>
      </w:r>
      <w:r w:rsidR="003A04C6" w:rsidRPr="00D77512">
        <w:rPr>
          <w:sz w:val="21"/>
          <w:szCs w:val="21"/>
        </w:rPr>
        <w:t xml:space="preserve"> </w:t>
      </w:r>
      <w:r w:rsidRPr="00D77512">
        <w:rPr>
          <w:sz w:val="21"/>
          <w:szCs w:val="21"/>
        </w:rPr>
        <w:t>UN INMUEBLE CON ACTIVIDAD EN FUNCIONAMIENTO:</w:t>
      </w:r>
    </w:p>
    <w:p w14:paraId="1D17345F" w14:textId="77777777" w:rsidR="00935859" w:rsidRPr="004B09FB" w:rsidRDefault="0059064A" w:rsidP="008863EB">
      <w:pPr>
        <w:pStyle w:val="Sangradetextonormal"/>
        <w:numPr>
          <w:ilvl w:val="0"/>
          <w:numId w:val="10"/>
        </w:numPr>
        <w:spacing w:before="100" w:beforeAutospacing="1" w:after="100" w:afterAutospacing="1"/>
        <w:ind w:left="641" w:hanging="357"/>
        <w:rPr>
          <w:sz w:val="21"/>
          <w:szCs w:val="21"/>
        </w:rPr>
      </w:pPr>
      <w:r w:rsidRPr="004B09FB">
        <w:rPr>
          <w:sz w:val="21"/>
          <w:szCs w:val="21"/>
        </w:rPr>
        <w:t xml:space="preserve">Copia auténtica de la licencia de actividad o </w:t>
      </w:r>
      <w:r w:rsidR="007801F4">
        <w:rPr>
          <w:sz w:val="21"/>
          <w:szCs w:val="21"/>
        </w:rPr>
        <w:t>acreditación</w:t>
      </w:r>
      <w:r w:rsidRPr="004B09FB">
        <w:rPr>
          <w:sz w:val="21"/>
          <w:szCs w:val="21"/>
        </w:rPr>
        <w:t xml:space="preserve"> de presentación de su declaración responsable.</w:t>
      </w:r>
    </w:p>
    <w:p w14:paraId="1E40F303" w14:textId="77777777" w:rsidR="00877168" w:rsidRPr="00D77512" w:rsidRDefault="00877168" w:rsidP="008863EB">
      <w:pPr>
        <w:pStyle w:val="Sangradetextonormal"/>
        <w:spacing w:before="240" w:after="100" w:afterAutospacing="1"/>
        <w:ind w:firstLine="284"/>
        <w:rPr>
          <w:sz w:val="21"/>
          <w:szCs w:val="21"/>
        </w:rPr>
      </w:pPr>
      <w:r w:rsidRPr="00D77512">
        <w:rPr>
          <w:sz w:val="21"/>
          <w:szCs w:val="21"/>
        </w:rPr>
        <w:t>EDIFICIOS CON</w:t>
      </w:r>
      <w:r w:rsidR="008863EB">
        <w:rPr>
          <w:sz w:val="21"/>
          <w:szCs w:val="21"/>
        </w:rPr>
        <w:t xml:space="preserve"> VARIOS</w:t>
      </w:r>
      <w:r w:rsidRPr="00D77512">
        <w:rPr>
          <w:sz w:val="21"/>
          <w:szCs w:val="21"/>
        </w:rPr>
        <w:t xml:space="preserve"> </w:t>
      </w:r>
      <w:r w:rsidR="003969FF">
        <w:rPr>
          <w:sz w:val="21"/>
          <w:szCs w:val="21"/>
        </w:rPr>
        <w:t>LOCALES O VIVIENDAS DE DIFERENTES</w:t>
      </w:r>
      <w:r w:rsidRPr="00D77512">
        <w:rPr>
          <w:sz w:val="21"/>
          <w:szCs w:val="21"/>
        </w:rPr>
        <w:t xml:space="preserve"> PROPIETARIO</w:t>
      </w:r>
      <w:r w:rsidR="003969FF">
        <w:rPr>
          <w:sz w:val="21"/>
          <w:szCs w:val="21"/>
        </w:rPr>
        <w:t>S</w:t>
      </w:r>
      <w:r w:rsidRPr="00D77512">
        <w:rPr>
          <w:sz w:val="21"/>
          <w:szCs w:val="21"/>
        </w:rPr>
        <w:t xml:space="preserve"> :</w:t>
      </w:r>
    </w:p>
    <w:p w14:paraId="3CB76D0B" w14:textId="77777777" w:rsidR="00877168" w:rsidRPr="004B09FB" w:rsidRDefault="00877168" w:rsidP="008863EB">
      <w:pPr>
        <w:pStyle w:val="Sangradetextonormal"/>
        <w:numPr>
          <w:ilvl w:val="0"/>
          <w:numId w:val="10"/>
        </w:numPr>
        <w:spacing w:before="100" w:beforeAutospacing="1" w:after="100" w:afterAutospacing="1"/>
        <w:ind w:left="641" w:hanging="357"/>
        <w:rPr>
          <w:sz w:val="21"/>
          <w:szCs w:val="21"/>
        </w:rPr>
      </w:pPr>
      <w:r w:rsidRPr="004B09FB">
        <w:rPr>
          <w:sz w:val="21"/>
          <w:szCs w:val="21"/>
        </w:rPr>
        <w:t>Autorización de la Comunidad de Propietarios</w:t>
      </w:r>
      <w:r w:rsidR="008863EB">
        <w:rPr>
          <w:sz w:val="21"/>
          <w:szCs w:val="21"/>
        </w:rPr>
        <w:t xml:space="preserve"> si</w:t>
      </w:r>
      <w:r w:rsidR="003969FF">
        <w:rPr>
          <w:sz w:val="21"/>
          <w:szCs w:val="21"/>
        </w:rPr>
        <w:t xml:space="preserve"> el edificio está en régimen de propiedad horizontal</w:t>
      </w:r>
      <w:r w:rsidRPr="004B09FB">
        <w:rPr>
          <w:sz w:val="21"/>
          <w:szCs w:val="21"/>
        </w:rPr>
        <w:t>, o declaración responsable de que la obra</w:t>
      </w:r>
      <w:r w:rsidR="003969FF">
        <w:rPr>
          <w:sz w:val="21"/>
          <w:szCs w:val="21"/>
        </w:rPr>
        <w:t xml:space="preserve"> no necesita dicha autorización en caso contrario.</w:t>
      </w:r>
    </w:p>
    <w:p w14:paraId="63DF0640" w14:textId="77777777" w:rsidR="00877168" w:rsidRPr="00D77512" w:rsidRDefault="00877168" w:rsidP="004B09FB">
      <w:pPr>
        <w:pStyle w:val="Sangradetextonormal"/>
        <w:spacing w:before="240" w:after="100" w:afterAutospacing="1"/>
        <w:ind w:firstLine="284"/>
        <w:rPr>
          <w:sz w:val="21"/>
          <w:szCs w:val="21"/>
        </w:rPr>
      </w:pPr>
      <w:r w:rsidRPr="00D77512">
        <w:rPr>
          <w:sz w:val="21"/>
          <w:szCs w:val="21"/>
        </w:rPr>
        <w:t>SI SE EFECTÚA SUPERPOSICIÓN DE PAVIMENTO:</w:t>
      </w:r>
    </w:p>
    <w:p w14:paraId="7DFFBB7C" w14:textId="77777777" w:rsidR="00877168" w:rsidRPr="004B09FB" w:rsidRDefault="004B09FB" w:rsidP="008863EB">
      <w:pPr>
        <w:pStyle w:val="Sangradetextonormal"/>
        <w:numPr>
          <w:ilvl w:val="0"/>
          <w:numId w:val="9"/>
        </w:numPr>
        <w:spacing w:before="100" w:beforeAutospacing="1" w:after="100" w:afterAutospacing="1"/>
        <w:ind w:left="641" w:hanging="357"/>
        <w:rPr>
          <w:sz w:val="21"/>
          <w:szCs w:val="21"/>
        </w:rPr>
      </w:pPr>
      <w:r>
        <w:rPr>
          <w:sz w:val="21"/>
          <w:szCs w:val="21"/>
        </w:rPr>
        <w:t>Certificado</w:t>
      </w:r>
      <w:r w:rsidR="00877168" w:rsidRPr="004B09FB">
        <w:rPr>
          <w:sz w:val="21"/>
          <w:szCs w:val="21"/>
        </w:rPr>
        <w:t xml:space="preserve"> de seguridad firmado por técnico competente</w:t>
      </w:r>
    </w:p>
    <w:p w14:paraId="56C87603" w14:textId="77777777" w:rsidR="00877168" w:rsidRPr="00D77512" w:rsidRDefault="00877168" w:rsidP="002D3F19">
      <w:pPr>
        <w:pStyle w:val="Sangradetextonormal"/>
        <w:spacing w:before="240" w:after="100" w:afterAutospacing="1"/>
        <w:ind w:left="284" w:firstLine="0"/>
        <w:rPr>
          <w:sz w:val="21"/>
          <w:szCs w:val="21"/>
        </w:rPr>
      </w:pPr>
      <w:r w:rsidRPr="00D77512">
        <w:rPr>
          <w:sz w:val="21"/>
          <w:szCs w:val="21"/>
        </w:rPr>
        <w:t xml:space="preserve">SI </w:t>
      </w:r>
      <w:r w:rsidR="002D3F19">
        <w:rPr>
          <w:sz w:val="21"/>
          <w:szCs w:val="21"/>
        </w:rPr>
        <w:t>SE TRATA DE OBRA NUEVA, AMPLIACIÓN O QUE AFECTE</w:t>
      </w:r>
      <w:r w:rsidRPr="00D77512">
        <w:rPr>
          <w:sz w:val="21"/>
          <w:szCs w:val="21"/>
        </w:rPr>
        <w:t xml:space="preserve"> A </w:t>
      </w:r>
      <w:r w:rsidR="002D3F19">
        <w:rPr>
          <w:sz w:val="21"/>
          <w:szCs w:val="21"/>
        </w:rPr>
        <w:t xml:space="preserve">LA </w:t>
      </w:r>
      <w:r w:rsidRPr="00D77512">
        <w:rPr>
          <w:sz w:val="21"/>
          <w:szCs w:val="21"/>
        </w:rPr>
        <w:t>DISTRIBUCIÓN DE ESPACIOS INTERIORES:</w:t>
      </w:r>
    </w:p>
    <w:p w14:paraId="63643591" w14:textId="77777777" w:rsidR="00877168" w:rsidRPr="004B09FB" w:rsidRDefault="004B09FB" w:rsidP="008863EB">
      <w:pPr>
        <w:pStyle w:val="Prrafodelista"/>
        <w:numPr>
          <w:ilvl w:val="0"/>
          <w:numId w:val="9"/>
        </w:numPr>
        <w:tabs>
          <w:tab w:val="left" w:pos="1134"/>
        </w:tabs>
        <w:spacing w:before="100" w:beforeAutospacing="1" w:after="100" w:afterAutospacing="1"/>
        <w:ind w:left="641" w:hanging="357"/>
        <w:jc w:val="both"/>
        <w:rPr>
          <w:rFonts w:ascii="Arial" w:hAnsi="Arial" w:cs="Arial"/>
          <w:noProof/>
          <w:sz w:val="21"/>
          <w:szCs w:val="21"/>
          <w:lang w:val="es-ES"/>
        </w:rPr>
      </w:pPr>
      <w:r>
        <w:rPr>
          <w:rFonts w:ascii="Arial" w:hAnsi="Arial" w:cs="Arial"/>
          <w:noProof/>
          <w:sz w:val="21"/>
          <w:szCs w:val="21"/>
          <w:lang w:val="es-ES"/>
        </w:rPr>
        <w:t>Memoria Descriptiva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 xml:space="preserve"> suscrita por técnico competente que incluya </w:t>
      </w:r>
      <w:r w:rsidR="002D3F19">
        <w:rPr>
          <w:rFonts w:ascii="Arial" w:hAnsi="Arial" w:cs="Arial"/>
          <w:noProof/>
          <w:sz w:val="21"/>
          <w:szCs w:val="21"/>
          <w:lang w:val="es-ES"/>
        </w:rPr>
        <w:t>justificación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 xml:space="preserve"> del cumplimiento de las normas</w:t>
      </w:r>
      <w:r w:rsidR="002D3F19">
        <w:rPr>
          <w:rFonts w:ascii="Arial" w:hAnsi="Arial" w:cs="Arial"/>
          <w:noProof/>
          <w:sz w:val="21"/>
          <w:szCs w:val="21"/>
          <w:lang w:val="es-ES"/>
        </w:rPr>
        <w:t xml:space="preserve"> técnicas,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 xml:space="preserve"> urbanísticas y de habitabilidad así como de que las obras no menoscaban la seguridad del inmueble.</w:t>
      </w:r>
    </w:p>
    <w:p w14:paraId="1667EBC5" w14:textId="77777777" w:rsidR="00877168" w:rsidRPr="00D77512" w:rsidRDefault="00877168" w:rsidP="004B09FB">
      <w:pPr>
        <w:pStyle w:val="Sangradetextonormal"/>
        <w:spacing w:before="240" w:after="100" w:afterAutospacing="1"/>
        <w:ind w:firstLine="284"/>
        <w:rPr>
          <w:sz w:val="21"/>
          <w:szCs w:val="21"/>
        </w:rPr>
      </w:pPr>
      <w:r w:rsidRPr="00D77512">
        <w:rPr>
          <w:sz w:val="21"/>
          <w:szCs w:val="21"/>
        </w:rPr>
        <w:t>SI LA OBRA IMPLICA ANCLAJE A PAVIMENTO EN ACERA O CALZADA</w:t>
      </w:r>
    </w:p>
    <w:p w14:paraId="2BCCB437" w14:textId="77777777" w:rsidR="00877168" w:rsidRDefault="008863EB" w:rsidP="008863EB">
      <w:pPr>
        <w:pStyle w:val="Sangradetextonormal"/>
        <w:numPr>
          <w:ilvl w:val="0"/>
          <w:numId w:val="9"/>
        </w:numPr>
        <w:spacing w:before="40" w:after="40"/>
        <w:rPr>
          <w:sz w:val="21"/>
          <w:szCs w:val="21"/>
        </w:rPr>
      </w:pPr>
      <w:r>
        <w:rPr>
          <w:sz w:val="21"/>
          <w:szCs w:val="21"/>
        </w:rPr>
        <w:t>Fotografía</w:t>
      </w:r>
      <w:r w:rsidR="00877168" w:rsidRPr="004B09FB">
        <w:rPr>
          <w:sz w:val="21"/>
          <w:szCs w:val="21"/>
        </w:rPr>
        <w:t xml:space="preserve"> del pavimento anterior a la ejecución de la obra.</w:t>
      </w:r>
    </w:p>
    <w:p w14:paraId="672A7F0A" w14:textId="77777777" w:rsidR="00877168" w:rsidRPr="004B09FB" w:rsidRDefault="008863EB" w:rsidP="008863EB">
      <w:pPr>
        <w:pStyle w:val="Sangradetextonormal"/>
        <w:numPr>
          <w:ilvl w:val="0"/>
          <w:numId w:val="9"/>
        </w:numPr>
        <w:spacing w:before="40" w:after="40"/>
        <w:rPr>
          <w:sz w:val="21"/>
          <w:szCs w:val="21"/>
        </w:rPr>
      </w:pPr>
      <w:r>
        <w:rPr>
          <w:sz w:val="21"/>
          <w:szCs w:val="21"/>
        </w:rPr>
        <w:t>Aval</w:t>
      </w:r>
      <w:r w:rsidR="00877168" w:rsidRPr="004B09FB">
        <w:rPr>
          <w:sz w:val="21"/>
          <w:szCs w:val="21"/>
        </w:rPr>
        <w:t xml:space="preserve"> que garantice la entrega del pavimento en las mismas condiciones.</w:t>
      </w:r>
    </w:p>
    <w:p w14:paraId="64589366" w14:textId="77777777" w:rsidR="00877168" w:rsidRPr="00D77512" w:rsidRDefault="004B09FB" w:rsidP="004B09FB">
      <w:pPr>
        <w:pStyle w:val="Sangradetextonormal"/>
        <w:spacing w:before="240" w:after="100" w:afterAutospacing="1"/>
        <w:ind w:firstLine="284"/>
        <w:rPr>
          <w:sz w:val="21"/>
          <w:szCs w:val="21"/>
        </w:rPr>
      </w:pPr>
      <w:r w:rsidRPr="00D77512">
        <w:rPr>
          <w:sz w:val="21"/>
          <w:szCs w:val="21"/>
        </w:rPr>
        <w:t>SI E</w:t>
      </w:r>
      <w:r w:rsidR="00877168" w:rsidRPr="00D77512">
        <w:rPr>
          <w:sz w:val="21"/>
          <w:szCs w:val="21"/>
        </w:rPr>
        <w:t>S NECESARIA LA UTILIZACIÓN DE GRÚAS O APARATOS SIMILARES</w:t>
      </w:r>
    </w:p>
    <w:p w14:paraId="351B980E" w14:textId="77777777" w:rsidR="00877168" w:rsidRPr="004B09FB" w:rsidRDefault="00D77512" w:rsidP="00D77512">
      <w:pPr>
        <w:pStyle w:val="Sangradetextonormal"/>
        <w:numPr>
          <w:ilvl w:val="0"/>
          <w:numId w:val="9"/>
        </w:numPr>
        <w:spacing w:before="40" w:after="40"/>
        <w:rPr>
          <w:sz w:val="21"/>
          <w:szCs w:val="21"/>
        </w:rPr>
      </w:pPr>
      <w:r>
        <w:rPr>
          <w:sz w:val="21"/>
          <w:szCs w:val="21"/>
        </w:rPr>
        <w:t>Plano</w:t>
      </w:r>
      <w:r w:rsidR="00877168" w:rsidRPr="004B09FB">
        <w:rPr>
          <w:sz w:val="21"/>
          <w:szCs w:val="21"/>
        </w:rPr>
        <w:t xml:space="preserve"> que identifique su ubicación.</w:t>
      </w:r>
    </w:p>
    <w:p w14:paraId="7EA52F6B" w14:textId="77777777" w:rsidR="004B09FB" w:rsidRDefault="00D77512" w:rsidP="00D77512">
      <w:pPr>
        <w:pStyle w:val="Sangradetextonormal"/>
        <w:numPr>
          <w:ilvl w:val="0"/>
          <w:numId w:val="9"/>
        </w:numPr>
        <w:spacing w:before="40" w:after="40"/>
        <w:rPr>
          <w:sz w:val="21"/>
          <w:szCs w:val="21"/>
        </w:rPr>
      </w:pPr>
      <w:r>
        <w:rPr>
          <w:sz w:val="21"/>
          <w:szCs w:val="21"/>
        </w:rPr>
        <w:t>Copia de la póliza de Seguro de Responsabilidad Civil.</w:t>
      </w:r>
    </w:p>
    <w:p w14:paraId="22191003" w14:textId="77777777" w:rsidR="00877168" w:rsidRPr="004B09FB" w:rsidRDefault="00D77512" w:rsidP="00D77512">
      <w:pPr>
        <w:pStyle w:val="Sangradetextonormal"/>
        <w:numPr>
          <w:ilvl w:val="0"/>
          <w:numId w:val="9"/>
        </w:numPr>
        <w:spacing w:before="40" w:after="40"/>
        <w:rPr>
          <w:sz w:val="21"/>
          <w:szCs w:val="21"/>
        </w:rPr>
      </w:pPr>
      <w:r>
        <w:rPr>
          <w:sz w:val="21"/>
          <w:szCs w:val="21"/>
        </w:rPr>
        <w:t>Certificado</w:t>
      </w:r>
      <w:r w:rsidR="00877168" w:rsidRPr="004B09FB">
        <w:rPr>
          <w:sz w:val="21"/>
          <w:szCs w:val="21"/>
        </w:rPr>
        <w:t xml:space="preserve"> acreditativo de su correcta instalación y del cumplimiento de las normas sobre su conservación y funcionamiento. (Se aportará una vez instalada la grúa).</w:t>
      </w:r>
    </w:p>
    <w:p w14:paraId="36880B8C" w14:textId="77777777" w:rsidR="00877168" w:rsidRPr="004B09FB" w:rsidRDefault="00877168" w:rsidP="00877168">
      <w:pPr>
        <w:pStyle w:val="Sangradetextonormal"/>
        <w:spacing w:before="100" w:beforeAutospacing="1" w:after="100" w:afterAutospacing="1"/>
        <w:rPr>
          <w:sz w:val="21"/>
          <w:szCs w:val="21"/>
        </w:rPr>
      </w:pPr>
    </w:p>
    <w:p w14:paraId="1C2FC624" w14:textId="77777777" w:rsidR="00C9626B" w:rsidRPr="004B09FB" w:rsidRDefault="00B93730" w:rsidP="008F76DA">
      <w:pPr>
        <w:spacing w:before="100" w:beforeAutospacing="1"/>
        <w:jc w:val="center"/>
        <w:rPr>
          <w:rFonts w:ascii="Arial" w:hAnsi="Arial" w:cs="Arial"/>
          <w:noProof/>
          <w:sz w:val="21"/>
          <w:szCs w:val="21"/>
          <w:lang w:val="es-ES"/>
        </w:rPr>
      </w:pPr>
      <w:r w:rsidRPr="004B09FB">
        <w:rPr>
          <w:rFonts w:ascii="Arial" w:hAnsi="Arial" w:cs="Arial"/>
          <w:noProof/>
          <w:sz w:val="21"/>
          <w:szCs w:val="21"/>
          <w:lang w:val="es-ES"/>
        </w:rPr>
        <w:t>Casas Ibáñez</w:t>
      </w:r>
      <w:r w:rsidR="001D3A05" w:rsidRPr="004B09FB">
        <w:rPr>
          <w:rFonts w:ascii="Arial" w:hAnsi="Arial" w:cs="Arial"/>
          <w:noProof/>
          <w:sz w:val="21"/>
          <w:szCs w:val="21"/>
          <w:lang w:val="es-ES"/>
        </w:rPr>
        <w:t>,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............de..............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...........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.............de 20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>….</w:t>
      </w:r>
    </w:p>
    <w:p w14:paraId="6FD1031B" w14:textId="77777777" w:rsidR="008F76DA" w:rsidRDefault="008F76DA" w:rsidP="008F76DA">
      <w:pPr>
        <w:jc w:val="center"/>
        <w:rPr>
          <w:rFonts w:ascii="Arial" w:hAnsi="Arial" w:cs="Arial"/>
          <w:noProof/>
          <w:sz w:val="21"/>
          <w:szCs w:val="21"/>
          <w:lang w:val="es-ES"/>
        </w:rPr>
      </w:pPr>
    </w:p>
    <w:p w14:paraId="4C148165" w14:textId="77777777" w:rsidR="007801F4" w:rsidRDefault="007801F4" w:rsidP="009F2F98">
      <w:pPr>
        <w:rPr>
          <w:rFonts w:ascii="Arial" w:hAnsi="Arial" w:cs="Arial"/>
          <w:noProof/>
          <w:sz w:val="21"/>
          <w:szCs w:val="21"/>
          <w:lang w:val="es-ES"/>
        </w:rPr>
      </w:pPr>
    </w:p>
    <w:p w14:paraId="49B4E30C" w14:textId="77777777" w:rsidR="009F2F98" w:rsidRPr="004B09FB" w:rsidRDefault="009F2F98" w:rsidP="009F2F98">
      <w:pPr>
        <w:rPr>
          <w:rFonts w:ascii="Arial" w:hAnsi="Arial" w:cs="Arial"/>
          <w:noProof/>
          <w:sz w:val="21"/>
          <w:szCs w:val="21"/>
          <w:lang w:val="es-ES"/>
        </w:rPr>
      </w:pPr>
    </w:p>
    <w:p w14:paraId="3B7717A8" w14:textId="77777777" w:rsidR="00F77774" w:rsidRDefault="00F77774" w:rsidP="008F76DA">
      <w:pPr>
        <w:jc w:val="center"/>
        <w:rPr>
          <w:rFonts w:ascii="Arial" w:hAnsi="Arial" w:cs="Arial"/>
          <w:noProof/>
          <w:sz w:val="21"/>
          <w:szCs w:val="21"/>
          <w:lang w:val="es-ES"/>
        </w:rPr>
      </w:pPr>
    </w:p>
    <w:p w14:paraId="62D348C4" w14:textId="77777777" w:rsidR="009F2F98" w:rsidRPr="004B09FB" w:rsidRDefault="009F2F98" w:rsidP="008F76DA">
      <w:pPr>
        <w:jc w:val="center"/>
        <w:rPr>
          <w:rFonts w:ascii="Arial" w:hAnsi="Arial" w:cs="Arial"/>
          <w:noProof/>
          <w:sz w:val="21"/>
          <w:szCs w:val="21"/>
          <w:lang w:val="es-ES"/>
        </w:rPr>
      </w:pPr>
    </w:p>
    <w:p w14:paraId="5E9B8502" w14:textId="77777777" w:rsidR="008F76DA" w:rsidRPr="004B09FB" w:rsidRDefault="00B93730" w:rsidP="008F76DA">
      <w:pPr>
        <w:spacing w:after="100" w:afterAutospacing="1"/>
        <w:jc w:val="center"/>
        <w:rPr>
          <w:rFonts w:ascii="Arial" w:hAnsi="Arial" w:cs="Arial"/>
          <w:noProof/>
          <w:sz w:val="21"/>
          <w:szCs w:val="21"/>
          <w:lang w:val="es-ES"/>
        </w:rPr>
      </w:pPr>
      <w:r w:rsidRPr="004B09FB">
        <w:rPr>
          <w:rFonts w:ascii="Arial" w:hAnsi="Arial" w:cs="Arial"/>
          <w:noProof/>
          <w:sz w:val="21"/>
          <w:szCs w:val="21"/>
          <w:lang w:val="es-ES"/>
        </w:rPr>
        <w:t>(Firma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 xml:space="preserve"> del interesado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)</w:t>
      </w:r>
    </w:p>
    <w:p w14:paraId="0F4A7698" w14:textId="77777777" w:rsidR="008F76DA" w:rsidRPr="004B09FB" w:rsidRDefault="008F76DA" w:rsidP="008F76DA">
      <w:pPr>
        <w:pStyle w:val="Sangradetextonormal"/>
        <w:ind w:firstLine="284"/>
        <w:jc w:val="center"/>
        <w:rPr>
          <w:b/>
          <w:bCs/>
          <w:sz w:val="21"/>
          <w:szCs w:val="21"/>
        </w:rPr>
      </w:pPr>
      <w:r w:rsidRPr="004B09FB">
        <w:rPr>
          <w:b/>
          <w:bCs/>
          <w:sz w:val="21"/>
          <w:szCs w:val="21"/>
        </w:rPr>
        <w:t>SR./A ALCALDE/SA DEL AYUNTAMIENTO DE CASAS IBAÑEZ (ALBACETE)</w:t>
      </w:r>
    </w:p>
    <w:p w14:paraId="36B46908" w14:textId="77777777" w:rsidR="00F77774" w:rsidRDefault="00F77774" w:rsidP="008F76DA">
      <w:pPr>
        <w:pStyle w:val="Sangradetextonormal"/>
        <w:ind w:firstLine="284"/>
        <w:rPr>
          <w:sz w:val="21"/>
          <w:szCs w:val="21"/>
        </w:rPr>
      </w:pPr>
    </w:p>
    <w:p w14:paraId="422E1A25" w14:textId="77777777" w:rsidR="005534D9" w:rsidRDefault="005534D9" w:rsidP="008F76DA">
      <w:pPr>
        <w:pStyle w:val="Sangradetextonormal"/>
        <w:ind w:firstLine="284"/>
        <w:rPr>
          <w:sz w:val="21"/>
          <w:szCs w:val="21"/>
        </w:rPr>
      </w:pPr>
    </w:p>
    <w:p w14:paraId="7DADC6CB" w14:textId="77777777" w:rsidR="005534D9" w:rsidRPr="005534D9" w:rsidRDefault="005534D9" w:rsidP="005534D9">
      <w:pPr>
        <w:pStyle w:val="Sangradetextonormal"/>
        <w:ind w:firstLine="284"/>
        <w:rPr>
          <w:sz w:val="21"/>
          <w:szCs w:val="21"/>
        </w:rPr>
      </w:pPr>
      <w:r w:rsidRPr="005534D9"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8575B" wp14:editId="553C242F">
                <wp:simplePos x="0" y="0"/>
                <wp:positionH relativeFrom="column">
                  <wp:posOffset>15240</wp:posOffset>
                </wp:positionH>
                <wp:positionV relativeFrom="paragraph">
                  <wp:posOffset>76200</wp:posOffset>
                </wp:positionV>
                <wp:extent cx="6355080" cy="0"/>
                <wp:effectExtent l="6350" t="5715" r="10795" b="1333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BA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.2pt;margin-top:6pt;width:500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"/>
            </w:pict>
          </mc:Fallback>
        </mc:AlternateContent>
      </w:r>
    </w:p>
    <w:p w14:paraId="0EB05348" w14:textId="77777777" w:rsidR="005534D9" w:rsidRPr="005534D9" w:rsidRDefault="005534D9" w:rsidP="005534D9">
      <w:pPr>
        <w:pStyle w:val="Sangradetextonormal"/>
        <w:ind w:firstLine="284"/>
        <w:rPr>
          <w:sz w:val="21"/>
          <w:szCs w:val="21"/>
        </w:rPr>
      </w:pPr>
    </w:p>
    <w:p w14:paraId="1D77BC9D" w14:textId="77777777" w:rsidR="005534D9" w:rsidRPr="005534D9" w:rsidRDefault="005534D9" w:rsidP="005534D9">
      <w:pPr>
        <w:pStyle w:val="Sangradetextonormal"/>
        <w:ind w:firstLine="284"/>
        <w:rPr>
          <w:bCs/>
          <w:sz w:val="21"/>
          <w:szCs w:val="21"/>
          <w:u w:val="single"/>
        </w:rPr>
      </w:pPr>
      <w:r w:rsidRPr="005534D9">
        <w:rPr>
          <w:bCs/>
          <w:sz w:val="21"/>
          <w:szCs w:val="21"/>
          <w:u w:val="single"/>
        </w:rPr>
        <w:t>A CUMPLIMENTAR POR EL AYUNTAMIENTO</w:t>
      </w:r>
    </w:p>
    <w:p w14:paraId="158B8324" w14:textId="77777777" w:rsidR="005534D9" w:rsidRPr="005534D9" w:rsidRDefault="005534D9" w:rsidP="005534D9">
      <w:pPr>
        <w:pStyle w:val="Sangradetextonormal"/>
        <w:ind w:firstLine="284"/>
        <w:rPr>
          <w:bCs/>
          <w:sz w:val="21"/>
          <w:szCs w:val="21"/>
        </w:rPr>
      </w:pPr>
    </w:p>
    <w:p w14:paraId="2432C715" w14:textId="77777777" w:rsidR="005534D9" w:rsidRPr="005534D9" w:rsidRDefault="00E55458" w:rsidP="005534D9">
      <w:pPr>
        <w:pStyle w:val="Sangradetextonormal"/>
        <w:spacing w:line="360" w:lineRule="auto"/>
        <w:ind w:left="284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NUEVA </w:t>
      </w:r>
      <w:r w:rsidR="005534D9" w:rsidRPr="005534D9">
        <w:rPr>
          <w:bCs/>
          <w:sz w:val="21"/>
          <w:szCs w:val="21"/>
        </w:rPr>
        <w:t>LIQUIDACION: Según lo establecido en la vigente Ordenanza Fiscal del impuesto de construcciones, instalaciones y obras (3,84</w:t>
      </w:r>
      <w:r w:rsidR="005534D9">
        <w:rPr>
          <w:bCs/>
          <w:sz w:val="21"/>
          <w:szCs w:val="21"/>
        </w:rPr>
        <w:t>%</w:t>
      </w:r>
      <w:r w:rsidR="005534D9" w:rsidRPr="005534D9">
        <w:rPr>
          <w:bCs/>
          <w:sz w:val="21"/>
          <w:szCs w:val="21"/>
        </w:rPr>
        <w:t>) ...........</w:t>
      </w:r>
      <w:r w:rsidR="005534D9">
        <w:rPr>
          <w:bCs/>
          <w:sz w:val="21"/>
          <w:szCs w:val="21"/>
        </w:rPr>
        <w:t>...........</w:t>
      </w:r>
      <w:r w:rsidR="005534D9" w:rsidRPr="005534D9">
        <w:rPr>
          <w:bCs/>
          <w:sz w:val="21"/>
          <w:szCs w:val="21"/>
        </w:rPr>
        <w:t>...............euros</w:t>
      </w:r>
    </w:p>
    <w:p w14:paraId="4B0C43A6" w14:textId="77777777" w:rsidR="005534D9" w:rsidRPr="005534D9" w:rsidRDefault="005534D9" w:rsidP="005534D9">
      <w:pPr>
        <w:pStyle w:val="Sangradetextonormal"/>
        <w:ind w:firstLine="284"/>
        <w:rPr>
          <w:bCs/>
          <w:sz w:val="21"/>
          <w:szCs w:val="21"/>
        </w:rPr>
      </w:pPr>
    </w:p>
    <w:p w14:paraId="308C1B09" w14:textId="77777777" w:rsidR="005534D9" w:rsidRDefault="005534D9" w:rsidP="005534D9">
      <w:pPr>
        <w:pStyle w:val="Sangradetextonormal"/>
        <w:ind w:firstLine="284"/>
        <w:rPr>
          <w:bCs/>
          <w:sz w:val="21"/>
          <w:szCs w:val="21"/>
        </w:rPr>
      </w:pPr>
      <w:r w:rsidRPr="005534D9">
        <w:rPr>
          <w:bCs/>
          <w:sz w:val="21"/>
          <w:szCs w:val="21"/>
        </w:rPr>
        <w:t>Pagado en: .......................</w:t>
      </w:r>
      <w:r>
        <w:rPr>
          <w:bCs/>
          <w:sz w:val="21"/>
          <w:szCs w:val="21"/>
        </w:rPr>
        <w:t>...................</w:t>
      </w:r>
      <w:r w:rsidRPr="005534D9">
        <w:rPr>
          <w:bCs/>
          <w:sz w:val="21"/>
          <w:szCs w:val="21"/>
        </w:rPr>
        <w:t>.............................el día:......................</w:t>
      </w:r>
      <w:r>
        <w:rPr>
          <w:bCs/>
          <w:sz w:val="21"/>
          <w:szCs w:val="21"/>
        </w:rPr>
        <w:t>.............</w:t>
      </w:r>
      <w:r w:rsidRPr="005534D9">
        <w:rPr>
          <w:bCs/>
          <w:sz w:val="21"/>
          <w:szCs w:val="21"/>
        </w:rPr>
        <w:t>.....................................</w:t>
      </w:r>
    </w:p>
    <w:p w14:paraId="09F5F90C" w14:textId="77777777" w:rsidR="00FE709A" w:rsidRDefault="00FE709A" w:rsidP="005534D9">
      <w:pPr>
        <w:pStyle w:val="Sangradetextonormal"/>
        <w:ind w:firstLine="284"/>
        <w:rPr>
          <w:bCs/>
          <w:sz w:val="21"/>
          <w:szCs w:val="21"/>
        </w:rPr>
      </w:pPr>
    </w:p>
    <w:p w14:paraId="3C5FED7E" w14:textId="77777777" w:rsidR="00FE709A" w:rsidRDefault="00FE709A" w:rsidP="00FE709A">
      <w:pPr>
        <w:pStyle w:val="Sangradetextonormal"/>
        <w:shd w:val="clear" w:color="auto" w:fill="BFBFBF" w:themeFill="background1" w:themeFillShade="BF"/>
        <w:ind w:firstLine="284"/>
        <w:jc w:val="center"/>
        <w:rPr>
          <w:b/>
          <w:sz w:val="24"/>
          <w:szCs w:val="24"/>
          <w:u w:val="single"/>
        </w:rPr>
      </w:pPr>
      <w:bookmarkStart w:id="0" w:name="_Hlk204674296"/>
      <w:r>
        <w:rPr>
          <w:b/>
          <w:sz w:val="24"/>
          <w:szCs w:val="24"/>
          <w:u w:val="single"/>
        </w:rPr>
        <w:t>PLANO DE UBICACIÓN</w:t>
      </w:r>
    </w:p>
    <w:bookmarkEnd w:id="0"/>
    <w:p w14:paraId="4726D416" w14:textId="77777777" w:rsidR="00FE709A" w:rsidRDefault="00FE709A" w:rsidP="00FE709A">
      <w:pPr>
        <w:pStyle w:val="Sangradetextonormal"/>
        <w:ind w:firstLine="284"/>
        <w:jc w:val="center"/>
        <w:rPr>
          <w:b/>
          <w:sz w:val="24"/>
          <w:szCs w:val="24"/>
          <w:u w:val="single"/>
        </w:rPr>
      </w:pPr>
    </w:p>
    <w:p w14:paraId="37A33D9D" w14:textId="77777777" w:rsidR="00FE709A" w:rsidRPr="00FE709A" w:rsidRDefault="00FE709A" w:rsidP="00FE709A">
      <w:pPr>
        <w:pStyle w:val="Sangradetextonormal"/>
        <w:ind w:firstLine="284"/>
        <w:jc w:val="left"/>
        <w:rPr>
          <w:sz w:val="24"/>
          <w:szCs w:val="24"/>
        </w:rPr>
      </w:pPr>
      <w:r w:rsidRPr="00FE709A">
        <w:rPr>
          <w:sz w:val="24"/>
          <w:szCs w:val="24"/>
        </w:rPr>
        <w:t>MARCAR LA UBICACIÓN DE LA OBRA</w:t>
      </w:r>
    </w:p>
    <w:p w14:paraId="11CE56D3" w14:textId="77777777" w:rsidR="00FE709A" w:rsidRDefault="00FE709A" w:rsidP="00FE709A">
      <w:pPr>
        <w:pStyle w:val="Sangradetextonormal"/>
        <w:ind w:firstLine="284"/>
        <w:jc w:val="left"/>
        <w:rPr>
          <w:b/>
          <w:sz w:val="24"/>
          <w:szCs w:val="24"/>
        </w:rPr>
      </w:pPr>
    </w:p>
    <w:p w14:paraId="33E5AA94" w14:textId="77777777" w:rsidR="00FE709A" w:rsidRDefault="00FE709A" w:rsidP="00FE709A">
      <w:pPr>
        <w:pStyle w:val="Sangradetextonormal"/>
        <w:ind w:firstLine="284"/>
        <w:jc w:val="left"/>
        <w:rPr>
          <w:b/>
          <w:sz w:val="24"/>
          <w:szCs w:val="24"/>
        </w:rPr>
      </w:pPr>
      <w:r w:rsidRPr="00FE709A">
        <w:rPr>
          <w:b/>
          <w:sz w:val="24"/>
          <w:szCs w:val="24"/>
        </w:rPr>
        <w:drawing>
          <wp:inline distT="0" distB="0" distL="0" distR="0" wp14:anchorId="7F450F03" wp14:editId="175DF488">
            <wp:extent cx="6551295" cy="6473190"/>
            <wp:effectExtent l="953" t="0" r="2857" b="285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lejero Anexo D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51295" cy="647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06BD3" w14:textId="77777777" w:rsidR="00FE709A" w:rsidRDefault="00FE709A" w:rsidP="00FE709A">
      <w:pPr>
        <w:pStyle w:val="Sangradetextonormal"/>
        <w:ind w:firstLine="284"/>
        <w:jc w:val="left"/>
        <w:rPr>
          <w:b/>
          <w:sz w:val="24"/>
          <w:szCs w:val="24"/>
        </w:rPr>
      </w:pPr>
    </w:p>
    <w:p w14:paraId="20A291E4" w14:textId="77777777" w:rsidR="00E071A1" w:rsidRDefault="00E071A1" w:rsidP="00FE709A">
      <w:pPr>
        <w:pStyle w:val="Sangradetextonormal"/>
        <w:ind w:firstLine="284"/>
        <w:jc w:val="left"/>
        <w:rPr>
          <w:b/>
          <w:sz w:val="24"/>
          <w:szCs w:val="24"/>
        </w:rPr>
      </w:pPr>
    </w:p>
    <w:p w14:paraId="7B908985" w14:textId="3745E86A" w:rsidR="00E071A1" w:rsidRDefault="00E071A1" w:rsidP="00E071A1">
      <w:pPr>
        <w:pStyle w:val="Sangradetextonormal"/>
        <w:shd w:val="clear" w:color="auto" w:fill="BFBFBF" w:themeFill="background1" w:themeFillShade="BF"/>
        <w:ind w:firstLine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CUENTAS BANCARIAS</w:t>
      </w:r>
    </w:p>
    <w:p w14:paraId="2C2539E5" w14:textId="77777777" w:rsidR="00FE709A" w:rsidRDefault="00FE709A" w:rsidP="008F76DA">
      <w:pPr>
        <w:pStyle w:val="Sangradetextonormal"/>
        <w:ind w:firstLine="284"/>
        <w:rPr>
          <w:sz w:val="21"/>
          <w:szCs w:val="21"/>
        </w:rPr>
      </w:pPr>
    </w:p>
    <w:p w14:paraId="2B2AE188" w14:textId="65FD3D59" w:rsidR="00FE709A" w:rsidRDefault="00E071A1" w:rsidP="008F76DA">
      <w:pPr>
        <w:pStyle w:val="Sangradetextonormal"/>
        <w:ind w:firstLine="284"/>
        <w:rPr>
          <w:sz w:val="21"/>
          <w:szCs w:val="21"/>
        </w:rPr>
      </w:pPr>
      <w:r>
        <w:rPr>
          <w:sz w:val="21"/>
          <w:szCs w:val="21"/>
        </w:rPr>
        <w:t>Cuentas bancarias del Ayuntamiento de Casas Ibáñez donde hacer el ingreso de la Tasa y del Impuesto de Obras (hacer dos ingresos separados).</w:t>
      </w:r>
    </w:p>
    <w:p w14:paraId="271AE1FE" w14:textId="77777777" w:rsidR="00FE709A" w:rsidRDefault="00FE709A" w:rsidP="008F76DA">
      <w:pPr>
        <w:pStyle w:val="Sangradetextonormal"/>
        <w:ind w:firstLine="284"/>
        <w:rPr>
          <w:sz w:val="21"/>
          <w:szCs w:val="21"/>
        </w:rPr>
      </w:pPr>
    </w:p>
    <w:p w14:paraId="3332D07A" w14:textId="6035FB31" w:rsidR="00E071A1" w:rsidRDefault="00E071A1" w:rsidP="00E071A1">
      <w:pPr>
        <w:widowControl/>
        <w:autoSpaceDE/>
        <w:autoSpaceDN/>
        <w:adjustRightInd/>
        <w:spacing w:before="100" w:beforeAutospacing="1" w:after="100" w:afterAutospacing="1"/>
        <w:ind w:firstLine="284"/>
        <w:rPr>
          <w:rFonts w:ascii="Aptos" w:eastAsia="Calibri" w:hAnsi="Aptos" w:cs="Aptos"/>
          <w:sz w:val="24"/>
          <w:lang w:val="es-ES"/>
        </w:rPr>
      </w:pPr>
      <w:r w:rsidRPr="00E071A1">
        <w:rPr>
          <w:rFonts w:ascii="Aptos" w:eastAsia="Calibri" w:hAnsi="Aptos" w:cs="Aptos"/>
          <w:b/>
          <w:sz w:val="24"/>
          <w:lang w:val="es-ES"/>
        </w:rPr>
        <w:t>CAJA RURAL DE CASAS IBAÑEZ</w:t>
      </w:r>
      <w:r w:rsidRPr="00E071A1">
        <w:rPr>
          <w:rFonts w:ascii="Aptos" w:eastAsia="Calibri" w:hAnsi="Aptos" w:cs="Aptos"/>
          <w:sz w:val="24"/>
          <w:lang w:val="es-ES"/>
        </w:rPr>
        <w:t> </w:t>
      </w:r>
      <w:r>
        <w:rPr>
          <w:rFonts w:ascii="Aptos" w:eastAsia="Calibri" w:hAnsi="Aptos" w:cs="Aptos"/>
          <w:sz w:val="24"/>
          <w:lang w:val="es-ES"/>
        </w:rPr>
        <w:tab/>
      </w:r>
      <w:r w:rsidRPr="00E071A1">
        <w:rPr>
          <w:rFonts w:ascii="Aptos" w:eastAsia="Calibri" w:hAnsi="Aptos" w:cs="Aptos"/>
          <w:sz w:val="24"/>
          <w:lang w:val="es-ES"/>
        </w:rPr>
        <w:t>IBAN: ES44-3127-0001-47-1151328026  </w:t>
      </w:r>
    </w:p>
    <w:p w14:paraId="072E57DC" w14:textId="086B11AB" w:rsidR="00E071A1" w:rsidRDefault="00E071A1" w:rsidP="00E071A1">
      <w:pPr>
        <w:widowControl/>
        <w:autoSpaceDE/>
        <w:autoSpaceDN/>
        <w:adjustRightInd/>
        <w:spacing w:before="100" w:beforeAutospacing="1" w:after="100" w:afterAutospacing="1"/>
        <w:ind w:firstLine="284"/>
        <w:rPr>
          <w:rFonts w:ascii="Aptos" w:eastAsia="Calibri" w:hAnsi="Aptos" w:cs="Aptos"/>
          <w:sz w:val="24"/>
          <w:lang w:val="es-ES"/>
        </w:rPr>
      </w:pPr>
      <w:r w:rsidRPr="00E071A1">
        <w:rPr>
          <w:rFonts w:ascii="Aptos" w:eastAsia="Calibri" w:hAnsi="Aptos" w:cs="Aptos"/>
          <w:b/>
          <w:sz w:val="24"/>
          <w:lang w:val="es-ES"/>
        </w:rPr>
        <w:t>UNICAJA BANCO</w:t>
      </w:r>
      <w:r w:rsidRPr="00E071A1">
        <w:rPr>
          <w:rFonts w:ascii="Aptos" w:eastAsia="Calibri" w:hAnsi="Aptos" w:cs="Aptos"/>
          <w:sz w:val="24"/>
          <w:lang w:val="es-ES"/>
        </w:rPr>
        <w:t> </w:t>
      </w:r>
      <w:r>
        <w:rPr>
          <w:rFonts w:ascii="Aptos" w:eastAsia="Calibri" w:hAnsi="Aptos" w:cs="Aptos"/>
          <w:sz w:val="24"/>
          <w:lang w:val="es-ES"/>
        </w:rPr>
        <w:tab/>
      </w:r>
      <w:r>
        <w:rPr>
          <w:rFonts w:ascii="Aptos" w:eastAsia="Calibri" w:hAnsi="Aptos" w:cs="Aptos"/>
          <w:sz w:val="24"/>
          <w:lang w:val="es-ES"/>
        </w:rPr>
        <w:tab/>
      </w:r>
      <w:r>
        <w:rPr>
          <w:rFonts w:ascii="Aptos" w:eastAsia="Calibri" w:hAnsi="Aptos" w:cs="Aptos"/>
          <w:sz w:val="24"/>
          <w:lang w:val="es-ES"/>
        </w:rPr>
        <w:tab/>
      </w:r>
      <w:r w:rsidRPr="00E071A1">
        <w:rPr>
          <w:rFonts w:ascii="Aptos" w:eastAsia="Calibri" w:hAnsi="Aptos" w:cs="Aptos"/>
          <w:sz w:val="24"/>
          <w:lang w:val="es-ES"/>
        </w:rPr>
        <w:t>IBAN: ES70-2103-7349-22-0030006541 </w:t>
      </w:r>
    </w:p>
    <w:p w14:paraId="3A123AF0" w14:textId="3F2764DC" w:rsidR="00E071A1" w:rsidRPr="00E071A1" w:rsidRDefault="00E071A1" w:rsidP="00E071A1">
      <w:pPr>
        <w:widowControl/>
        <w:autoSpaceDE/>
        <w:autoSpaceDN/>
        <w:adjustRightInd/>
        <w:spacing w:before="100" w:beforeAutospacing="1" w:after="100" w:afterAutospacing="1"/>
        <w:ind w:firstLine="284"/>
        <w:rPr>
          <w:rFonts w:ascii="Aptos" w:eastAsia="Calibri" w:hAnsi="Aptos" w:cs="Aptos"/>
          <w:sz w:val="24"/>
          <w:lang w:val="es-ES"/>
        </w:rPr>
      </w:pPr>
      <w:r w:rsidRPr="00E071A1">
        <w:rPr>
          <w:rFonts w:ascii="Aptos" w:eastAsia="Calibri" w:hAnsi="Aptos" w:cs="Aptos"/>
          <w:b/>
          <w:sz w:val="24"/>
          <w:lang w:val="es-ES"/>
        </w:rPr>
        <w:t>CAJAMAR</w:t>
      </w:r>
      <w:r w:rsidRPr="00E071A1">
        <w:rPr>
          <w:rFonts w:ascii="Aptos" w:eastAsia="Calibri" w:hAnsi="Aptos" w:cs="Aptos"/>
          <w:sz w:val="24"/>
          <w:lang w:val="es-ES"/>
        </w:rPr>
        <w:t> </w:t>
      </w:r>
      <w:r>
        <w:rPr>
          <w:rFonts w:ascii="Aptos" w:eastAsia="Calibri" w:hAnsi="Aptos" w:cs="Aptos"/>
          <w:sz w:val="24"/>
          <w:lang w:val="es-ES"/>
        </w:rPr>
        <w:tab/>
      </w:r>
      <w:r>
        <w:rPr>
          <w:rFonts w:ascii="Aptos" w:eastAsia="Calibri" w:hAnsi="Aptos" w:cs="Aptos"/>
          <w:sz w:val="24"/>
          <w:lang w:val="es-ES"/>
        </w:rPr>
        <w:tab/>
      </w:r>
      <w:r>
        <w:rPr>
          <w:rFonts w:ascii="Aptos" w:eastAsia="Calibri" w:hAnsi="Aptos" w:cs="Aptos"/>
          <w:sz w:val="24"/>
          <w:lang w:val="es-ES"/>
        </w:rPr>
        <w:tab/>
      </w:r>
      <w:r>
        <w:rPr>
          <w:rFonts w:ascii="Aptos" w:eastAsia="Calibri" w:hAnsi="Aptos" w:cs="Aptos"/>
          <w:sz w:val="24"/>
          <w:lang w:val="es-ES"/>
        </w:rPr>
        <w:tab/>
      </w:r>
      <w:r>
        <w:rPr>
          <w:rFonts w:ascii="Aptos" w:eastAsia="Calibri" w:hAnsi="Aptos" w:cs="Aptos"/>
          <w:sz w:val="24"/>
          <w:lang w:val="es-ES"/>
        </w:rPr>
        <w:tab/>
      </w:r>
      <w:r w:rsidRPr="00E071A1">
        <w:rPr>
          <w:rFonts w:ascii="Aptos" w:eastAsia="Calibri" w:hAnsi="Aptos" w:cs="Aptos"/>
          <w:sz w:val="24"/>
          <w:lang w:val="es-ES"/>
        </w:rPr>
        <w:t>IBAN: ES94-3058-7014-20-2732000015</w:t>
      </w:r>
    </w:p>
    <w:p w14:paraId="3114EB80" w14:textId="77777777" w:rsidR="00E071A1" w:rsidRPr="00E071A1" w:rsidRDefault="00E071A1" w:rsidP="00E071A1">
      <w:pPr>
        <w:widowControl/>
        <w:autoSpaceDE/>
        <w:autoSpaceDN/>
        <w:adjustRightInd/>
        <w:spacing w:before="100" w:beforeAutospacing="1" w:after="100" w:afterAutospacing="1"/>
        <w:rPr>
          <w:rFonts w:ascii="Aptos" w:eastAsia="Calibri" w:hAnsi="Aptos" w:cs="Aptos"/>
          <w:sz w:val="24"/>
          <w:lang w:val="es-ES"/>
        </w:rPr>
      </w:pPr>
    </w:p>
    <w:p w14:paraId="4D5CA0F8" w14:textId="77777777" w:rsidR="00FE709A" w:rsidRDefault="00FE709A" w:rsidP="008F76DA">
      <w:pPr>
        <w:pStyle w:val="Sangradetextonormal"/>
        <w:ind w:firstLine="284"/>
        <w:rPr>
          <w:sz w:val="21"/>
          <w:szCs w:val="21"/>
        </w:rPr>
      </w:pPr>
    </w:p>
    <w:p w14:paraId="1AD34BFD" w14:textId="77777777" w:rsidR="00FE709A" w:rsidRDefault="00FE709A" w:rsidP="008F76DA">
      <w:pPr>
        <w:pStyle w:val="Sangradetextonormal"/>
        <w:ind w:firstLine="284"/>
        <w:rPr>
          <w:sz w:val="21"/>
          <w:szCs w:val="21"/>
        </w:rPr>
      </w:pPr>
    </w:p>
    <w:p w14:paraId="3716F26A" w14:textId="0E66AA3A" w:rsidR="00D77512" w:rsidRPr="004F52B9" w:rsidRDefault="00E071A1" w:rsidP="007801F4">
      <w:pPr>
        <w:pStyle w:val="Sangradetextonormal"/>
        <w:shd w:val="clear" w:color="auto" w:fill="BFBFBF" w:themeFill="background1" w:themeFillShade="BF"/>
        <w:ind w:firstLine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NORMATIVA</w:t>
      </w:r>
    </w:p>
    <w:p w14:paraId="065EAD9E" w14:textId="77777777" w:rsidR="00D77512" w:rsidRDefault="00D77512" w:rsidP="008F76DA">
      <w:pPr>
        <w:pStyle w:val="Sangradetextonormal"/>
        <w:ind w:firstLine="284"/>
        <w:rPr>
          <w:sz w:val="21"/>
          <w:szCs w:val="21"/>
        </w:rPr>
      </w:pPr>
    </w:p>
    <w:p w14:paraId="79374975" w14:textId="77777777" w:rsidR="00111AE1" w:rsidRPr="00D77512" w:rsidRDefault="00111AE1" w:rsidP="00D77512">
      <w:pPr>
        <w:pStyle w:val="Sangradetextonormal"/>
        <w:ind w:firstLine="0"/>
        <w:rPr>
          <w:b/>
          <w:caps/>
          <w:sz w:val="20"/>
          <w:szCs w:val="20"/>
          <w:u w:val="single"/>
        </w:rPr>
      </w:pPr>
      <w:r w:rsidRPr="00D77512">
        <w:rPr>
          <w:b/>
          <w:caps/>
          <w:sz w:val="20"/>
          <w:szCs w:val="20"/>
          <w:u w:val="single"/>
        </w:rPr>
        <w:t>Relación de obras e instalaciones sujetas a Declaración Responsable</w:t>
      </w:r>
    </w:p>
    <w:p w14:paraId="5909FD25" w14:textId="77777777" w:rsidR="008C5BF6" w:rsidRPr="00D77512" w:rsidRDefault="003A04C6" w:rsidP="00D77512">
      <w:pPr>
        <w:pStyle w:val="Sangradetextonormal"/>
        <w:ind w:firstLine="0"/>
        <w:rPr>
          <w:b/>
          <w:sz w:val="20"/>
          <w:szCs w:val="20"/>
          <w:u w:val="single"/>
        </w:rPr>
      </w:pPr>
      <w:r w:rsidRPr="00D77512">
        <w:rPr>
          <w:b/>
          <w:sz w:val="20"/>
          <w:szCs w:val="20"/>
          <w:u w:val="single"/>
        </w:rPr>
        <w:t>Conforme al a</w:t>
      </w:r>
      <w:r w:rsidR="008C5BF6" w:rsidRPr="00D77512">
        <w:rPr>
          <w:b/>
          <w:sz w:val="20"/>
          <w:szCs w:val="20"/>
          <w:u w:val="single"/>
        </w:rPr>
        <w:t xml:space="preserve">rtículo 157.1 del </w:t>
      </w:r>
      <w:r w:rsidR="005C246F" w:rsidRPr="00D77512">
        <w:rPr>
          <w:b/>
          <w:sz w:val="20"/>
          <w:szCs w:val="20"/>
          <w:u w:val="single"/>
        </w:rPr>
        <w:t>D.L</w:t>
      </w:r>
      <w:r w:rsidR="008C5BF6" w:rsidRPr="00D77512">
        <w:rPr>
          <w:b/>
          <w:sz w:val="20"/>
          <w:szCs w:val="20"/>
          <w:u w:val="single"/>
        </w:rPr>
        <w:t xml:space="preserve">. 1/2010 por el que se aprueba el </w:t>
      </w:r>
      <w:r w:rsidR="005C246F" w:rsidRPr="00D77512">
        <w:rPr>
          <w:b/>
          <w:sz w:val="20"/>
          <w:szCs w:val="20"/>
          <w:u w:val="single"/>
        </w:rPr>
        <w:t>Te</w:t>
      </w:r>
      <w:r w:rsidR="008C5BF6" w:rsidRPr="00D77512">
        <w:rPr>
          <w:b/>
          <w:sz w:val="20"/>
          <w:szCs w:val="20"/>
          <w:u w:val="single"/>
        </w:rPr>
        <w:t>xto Refundido de la LOTAU</w:t>
      </w:r>
      <w:r w:rsidR="005C246F" w:rsidRPr="00D77512">
        <w:rPr>
          <w:b/>
          <w:sz w:val="20"/>
          <w:szCs w:val="20"/>
          <w:u w:val="single"/>
        </w:rPr>
        <w:t xml:space="preserve"> (TRLOTAU)</w:t>
      </w:r>
    </w:p>
    <w:p w14:paraId="6F416727" w14:textId="77777777" w:rsidR="00CA35CE" w:rsidRPr="00D77512" w:rsidRDefault="00CA35CE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 xml:space="preserve">Están sujetas a declaración responsable conforme al arículo 157.1 del </w:t>
      </w:r>
      <w:r w:rsidR="005C246F" w:rsidRPr="00D77512">
        <w:rPr>
          <w:sz w:val="20"/>
          <w:szCs w:val="20"/>
        </w:rPr>
        <w:t>TRLOTAU</w:t>
      </w:r>
      <w:r w:rsidRPr="00D77512">
        <w:rPr>
          <w:sz w:val="20"/>
          <w:szCs w:val="20"/>
        </w:rPr>
        <w:t xml:space="preserve"> modificado por la Ley SUMA (Ley 1/2021) las siguientes obras e instalaciones, siempre que no</w:t>
      </w:r>
      <w:r w:rsidR="00A55C97" w:rsidRPr="00D77512">
        <w:rPr>
          <w:sz w:val="20"/>
          <w:szCs w:val="20"/>
        </w:rPr>
        <w:t xml:space="preserve"> afecten a elementos con protección cultural, a la seguridad y salud públicas o que requieran cualquier tipo de autorización ambiental o sean realizados por particulares en dominio público</w:t>
      </w:r>
      <w:r w:rsidRPr="00D77512">
        <w:rPr>
          <w:sz w:val="20"/>
          <w:szCs w:val="20"/>
        </w:rPr>
        <w:t>:</w:t>
      </w:r>
    </w:p>
    <w:p w14:paraId="3B1F46E4" w14:textId="77777777" w:rsidR="00C60B29" w:rsidRPr="00D77512" w:rsidRDefault="00C60B29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 xml:space="preserve">1.- Obras de nueva </w:t>
      </w:r>
      <w:r w:rsidR="00111AE1" w:rsidRPr="00D77512">
        <w:rPr>
          <w:sz w:val="20"/>
          <w:szCs w:val="20"/>
        </w:rPr>
        <w:t>construcción</w:t>
      </w:r>
      <w:r w:rsidRPr="00D77512">
        <w:rPr>
          <w:sz w:val="20"/>
          <w:szCs w:val="20"/>
        </w:rPr>
        <w:t xml:space="preserve"> en suelo urbano consolidado, de escasa entidad constructiva y sencillez técnica que no requieran proyecto </w:t>
      </w:r>
      <w:r w:rsidR="00111AE1" w:rsidRPr="00D77512">
        <w:rPr>
          <w:sz w:val="20"/>
          <w:szCs w:val="20"/>
        </w:rPr>
        <w:t xml:space="preserve">de acuerdo con la Ley </w:t>
      </w:r>
      <w:r w:rsidR="008C5BF6" w:rsidRPr="00D77512">
        <w:rPr>
          <w:sz w:val="20"/>
          <w:szCs w:val="20"/>
        </w:rPr>
        <w:t>de Ordenación de la Edificación (véase apartado siguiente).</w:t>
      </w:r>
    </w:p>
    <w:p w14:paraId="39EF7F41" w14:textId="77777777" w:rsidR="00C60B29" w:rsidRPr="00D77512" w:rsidRDefault="00C60B29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 xml:space="preserve">2.- Obras en edificaciones e instalaciones existentes, en suelo urbano consolidado y conformes con la ordenación urbanística, que no alteren los parámetros de ocupación y altura, ni conlleven incrementos en la edificabilidad o el número de viviendas y que no requieran proyecto de acuerdo con la </w:t>
      </w:r>
      <w:r w:rsidR="00111AE1" w:rsidRPr="00D77512">
        <w:rPr>
          <w:sz w:val="20"/>
          <w:szCs w:val="20"/>
        </w:rPr>
        <w:t xml:space="preserve">Ley </w:t>
      </w:r>
      <w:r w:rsidR="008C5BF6" w:rsidRPr="00D77512">
        <w:rPr>
          <w:sz w:val="20"/>
          <w:szCs w:val="20"/>
        </w:rPr>
        <w:t>de Ordenación de la Edificación (véase apartado siguiente).</w:t>
      </w:r>
    </w:p>
    <w:p w14:paraId="33F1C611" w14:textId="77777777" w:rsidR="00C60B29" w:rsidRPr="00D77512" w:rsidRDefault="00C60B29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>3.- Instalaciones para el aprovechamiento de la energía solar mediante captadores térmicos o paneles fotovoltaicos en los siguientes casos:</w:t>
      </w:r>
    </w:p>
    <w:p w14:paraId="5D4851C4" w14:textId="77777777" w:rsidR="00C60B29" w:rsidRPr="00D77512" w:rsidRDefault="00C60B29" w:rsidP="00F77774">
      <w:pPr>
        <w:pStyle w:val="Sangradetextonormal"/>
        <w:spacing w:before="60" w:after="60"/>
        <w:ind w:left="850" w:hanging="11"/>
        <w:rPr>
          <w:sz w:val="20"/>
          <w:szCs w:val="20"/>
        </w:rPr>
      </w:pPr>
      <w:r w:rsidRPr="00D77512">
        <w:rPr>
          <w:sz w:val="20"/>
          <w:szCs w:val="20"/>
        </w:rPr>
        <w:t>a) Sobre la cubierta de las edificaciones y otras construcciones auxiliares de éstas</w:t>
      </w:r>
      <w:r w:rsidR="003A04C6" w:rsidRPr="00D77512">
        <w:rPr>
          <w:sz w:val="20"/>
          <w:szCs w:val="20"/>
        </w:rPr>
        <w:t>,</w:t>
      </w:r>
      <w:r w:rsidRPr="00D77512">
        <w:rPr>
          <w:sz w:val="20"/>
          <w:szCs w:val="20"/>
        </w:rPr>
        <w:t xml:space="preserve"> incluidas las pérgolas de los aparcamientos de vehículos.</w:t>
      </w:r>
    </w:p>
    <w:p w14:paraId="3A75B301" w14:textId="77777777" w:rsidR="00C60B29" w:rsidRPr="00D77512" w:rsidRDefault="00C60B29" w:rsidP="00F77774">
      <w:pPr>
        <w:pStyle w:val="Sangradetextonormal"/>
        <w:spacing w:before="60" w:after="60"/>
        <w:ind w:left="850" w:hanging="11"/>
        <w:rPr>
          <w:sz w:val="20"/>
          <w:szCs w:val="20"/>
        </w:rPr>
      </w:pPr>
      <w:r w:rsidRPr="00D77512">
        <w:rPr>
          <w:sz w:val="20"/>
          <w:szCs w:val="20"/>
        </w:rPr>
        <w:t>b) En los espacios de las parcelas en suelo urbano, no ocupados por las edificaciones y otras construcciones auxiliares de éstas, cuando las instalaciones no comporten un empleo de la parcela superior al cuarenta por ciento de su superficie no edificable.</w:t>
      </w:r>
    </w:p>
    <w:p w14:paraId="50610F4B" w14:textId="77777777" w:rsidR="00B73311" w:rsidRPr="00D77512" w:rsidRDefault="00C60B29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>4.- Los puntos de recarga de vehículos eléctricos situados dentro de edificaciones, salvo que pudieran suponer un impacto sobre el patrimonio.</w:t>
      </w:r>
    </w:p>
    <w:p w14:paraId="36949999" w14:textId="77777777" w:rsidR="00F77774" w:rsidRDefault="00F77774" w:rsidP="00F77774">
      <w:pPr>
        <w:pStyle w:val="Sangradetextonormal"/>
        <w:ind w:firstLine="0"/>
        <w:rPr>
          <w:b/>
          <w:caps/>
          <w:sz w:val="20"/>
          <w:szCs w:val="20"/>
        </w:rPr>
      </w:pPr>
    </w:p>
    <w:p w14:paraId="7DD544E4" w14:textId="77777777" w:rsidR="00111AE1" w:rsidRPr="00D77512" w:rsidRDefault="00111AE1" w:rsidP="00F77774">
      <w:pPr>
        <w:pStyle w:val="Sangradetextonormal"/>
        <w:ind w:firstLine="0"/>
        <w:rPr>
          <w:b/>
          <w:caps/>
          <w:sz w:val="20"/>
          <w:szCs w:val="20"/>
          <w:u w:val="single"/>
        </w:rPr>
      </w:pPr>
      <w:r w:rsidRPr="00D77512">
        <w:rPr>
          <w:b/>
          <w:caps/>
          <w:sz w:val="20"/>
          <w:szCs w:val="20"/>
          <w:u w:val="single"/>
        </w:rPr>
        <w:t>ACLARACIÓN RESPECTO DE LAS OBRAS QUE NO REQUIEREN PROYECTO</w:t>
      </w:r>
      <w:r w:rsidR="005C246F" w:rsidRPr="00D77512">
        <w:rPr>
          <w:b/>
          <w:caps/>
          <w:sz w:val="20"/>
          <w:szCs w:val="20"/>
          <w:u w:val="single"/>
        </w:rPr>
        <w:t xml:space="preserve"> según los puntos 1 y 2 del apartado anterior</w:t>
      </w:r>
    </w:p>
    <w:p w14:paraId="79C0D583" w14:textId="77777777" w:rsidR="005C246F" w:rsidRPr="00D77512" w:rsidRDefault="003A04C6" w:rsidP="00F77774">
      <w:pPr>
        <w:pStyle w:val="Sangradetextonormal"/>
        <w:ind w:firstLine="0"/>
        <w:rPr>
          <w:b/>
          <w:sz w:val="20"/>
          <w:szCs w:val="20"/>
          <w:u w:val="single"/>
        </w:rPr>
      </w:pPr>
      <w:r w:rsidRPr="00D77512">
        <w:rPr>
          <w:b/>
          <w:sz w:val="20"/>
          <w:szCs w:val="20"/>
          <w:u w:val="single"/>
        </w:rPr>
        <w:t>Conforme al a</w:t>
      </w:r>
      <w:r w:rsidR="005C246F" w:rsidRPr="00D77512">
        <w:rPr>
          <w:b/>
          <w:sz w:val="20"/>
          <w:szCs w:val="20"/>
          <w:u w:val="single"/>
        </w:rPr>
        <w:t>rtículo 2.2 de la Ley 38/1999 de Ordenación de la Edificación (LOE)</w:t>
      </w:r>
    </w:p>
    <w:p w14:paraId="75CBF800" w14:textId="77777777" w:rsidR="00111AE1" w:rsidRPr="00D77512" w:rsidRDefault="00111AE1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 xml:space="preserve">Las obras que no requieren proyecto </w:t>
      </w:r>
      <w:r w:rsidR="005C246F" w:rsidRPr="00D77512">
        <w:rPr>
          <w:sz w:val="20"/>
          <w:szCs w:val="20"/>
        </w:rPr>
        <w:t>a las que que se refieren l</w:t>
      </w:r>
      <w:r w:rsidR="003A04C6" w:rsidRPr="00D77512">
        <w:rPr>
          <w:sz w:val="20"/>
          <w:szCs w:val="20"/>
        </w:rPr>
        <w:t>os punto</w:t>
      </w:r>
      <w:r w:rsidR="005C246F" w:rsidRPr="00D77512">
        <w:rPr>
          <w:sz w:val="20"/>
          <w:szCs w:val="20"/>
        </w:rPr>
        <w:t xml:space="preserve">s </w:t>
      </w:r>
      <w:r w:rsidR="003A04C6" w:rsidRPr="00D77512">
        <w:rPr>
          <w:sz w:val="20"/>
          <w:szCs w:val="20"/>
        </w:rPr>
        <w:t>1</w:t>
      </w:r>
      <w:r w:rsidR="005C246F" w:rsidRPr="00D77512">
        <w:rPr>
          <w:sz w:val="20"/>
          <w:szCs w:val="20"/>
        </w:rPr>
        <w:t xml:space="preserve"> y </w:t>
      </w:r>
      <w:r w:rsidR="003A04C6" w:rsidRPr="00D77512">
        <w:rPr>
          <w:sz w:val="20"/>
          <w:szCs w:val="20"/>
        </w:rPr>
        <w:t>2</w:t>
      </w:r>
      <w:r w:rsidR="005C246F" w:rsidRPr="00D77512">
        <w:rPr>
          <w:sz w:val="20"/>
          <w:szCs w:val="20"/>
        </w:rPr>
        <w:t xml:space="preserve"> del apartado anterior, </w:t>
      </w:r>
      <w:r w:rsidRPr="00D77512">
        <w:rPr>
          <w:sz w:val="20"/>
          <w:szCs w:val="20"/>
        </w:rPr>
        <w:t>de acuerdo con</w:t>
      </w:r>
      <w:r w:rsidR="005C246F" w:rsidRPr="00D77512">
        <w:rPr>
          <w:sz w:val="20"/>
          <w:szCs w:val="20"/>
        </w:rPr>
        <w:t xml:space="preserve"> el artículo 2.2 de </w:t>
      </w:r>
      <w:r w:rsidRPr="00D77512">
        <w:rPr>
          <w:sz w:val="20"/>
          <w:szCs w:val="20"/>
        </w:rPr>
        <w:t>la L</w:t>
      </w:r>
      <w:r w:rsidR="005C246F" w:rsidRPr="00D77512">
        <w:rPr>
          <w:sz w:val="20"/>
          <w:szCs w:val="20"/>
        </w:rPr>
        <w:t>OE modificado por la Ley 8/2013 de Rehabilitación, Regeneración y Renovación Urbana,</w:t>
      </w:r>
      <w:r w:rsidRPr="00D77512">
        <w:rPr>
          <w:sz w:val="20"/>
          <w:szCs w:val="20"/>
        </w:rPr>
        <w:t xml:space="preserve"> son:</w:t>
      </w:r>
    </w:p>
    <w:p w14:paraId="2CF60A1E" w14:textId="77777777" w:rsidR="00111AE1" w:rsidRPr="00D77512" w:rsidRDefault="00111AE1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  <w:lang w:val="en-US"/>
        </w:rPr>
      </w:pPr>
      <w:r w:rsidRPr="00D77512">
        <w:rPr>
          <w:sz w:val="20"/>
          <w:szCs w:val="20"/>
        </w:rPr>
        <w:t xml:space="preserve">1.- Obras de edificación de nueva construcción de escasa entidad constructiva y sencillez técnica que no tengan, de forma eventual o permanente, carácter residencial ni público y se </w:t>
      </w:r>
      <w:r w:rsidRPr="00D77512">
        <w:rPr>
          <w:sz w:val="20"/>
          <w:szCs w:val="20"/>
          <w:lang w:val="en-US"/>
        </w:rPr>
        <w:t>desarrollen en una sola planta.</w:t>
      </w:r>
    </w:p>
    <w:p w14:paraId="75EEECF3" w14:textId="77777777" w:rsidR="00AC6429" w:rsidRPr="00D77512" w:rsidRDefault="00111AE1" w:rsidP="00D77512">
      <w:pPr>
        <w:pStyle w:val="Sangradetextonormal"/>
        <w:spacing w:before="100" w:beforeAutospacing="1" w:after="100" w:afterAutospacing="1"/>
        <w:ind w:firstLine="426"/>
        <w:rPr>
          <w:b/>
          <w:bCs/>
          <w:sz w:val="20"/>
          <w:szCs w:val="20"/>
        </w:rPr>
      </w:pPr>
      <w:r w:rsidRPr="00D77512">
        <w:rPr>
          <w:sz w:val="20"/>
          <w:szCs w:val="20"/>
          <w:lang w:val="en-US"/>
        </w:rPr>
        <w:t xml:space="preserve">2.- </w:t>
      </w:r>
      <w:r w:rsidR="008C5BF6" w:rsidRPr="00D77512">
        <w:rPr>
          <w:sz w:val="20"/>
          <w:szCs w:val="20"/>
        </w:rPr>
        <w:t>I</w:t>
      </w:r>
      <w:r w:rsidRPr="00D77512">
        <w:rPr>
          <w:sz w:val="20"/>
          <w:szCs w:val="20"/>
        </w:rPr>
        <w:t xml:space="preserve">ntervenciones sobre los edificios existentes, </w:t>
      </w:r>
      <w:r w:rsidR="008C5BF6" w:rsidRPr="00D77512">
        <w:rPr>
          <w:sz w:val="20"/>
          <w:szCs w:val="20"/>
        </w:rPr>
        <w:t xml:space="preserve">que no </w:t>
      </w:r>
      <w:r w:rsidRPr="00D77512">
        <w:rPr>
          <w:sz w:val="20"/>
          <w:szCs w:val="20"/>
        </w:rPr>
        <w:t>alteren su configuración arquitectónica, entendiendo por tales las que</w:t>
      </w:r>
      <w:r w:rsidR="008C5BF6" w:rsidRPr="00D77512">
        <w:rPr>
          <w:sz w:val="20"/>
          <w:szCs w:val="20"/>
        </w:rPr>
        <w:t xml:space="preserve"> no</w:t>
      </w:r>
      <w:r w:rsidRPr="00D77512">
        <w:rPr>
          <w:sz w:val="20"/>
          <w:szCs w:val="20"/>
        </w:rPr>
        <w:t xml:space="preserve"> tengan</w:t>
      </w:r>
      <w:r w:rsidR="008C5BF6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>carácter de intervención total o las parciales que</w:t>
      </w:r>
      <w:r w:rsidR="008C5BF6" w:rsidRPr="00D77512">
        <w:rPr>
          <w:sz w:val="20"/>
          <w:szCs w:val="20"/>
        </w:rPr>
        <w:t xml:space="preserve"> no</w:t>
      </w:r>
      <w:r w:rsidRPr="00D77512">
        <w:rPr>
          <w:sz w:val="20"/>
          <w:szCs w:val="20"/>
        </w:rPr>
        <w:t xml:space="preserve"> produzcan una variación esencial</w:t>
      </w:r>
      <w:r w:rsidR="008C5BF6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>de la composición general exterior, la volumetría, o el conjunto del sistema</w:t>
      </w:r>
      <w:r w:rsidR="008C5BF6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 xml:space="preserve">estructural, </w:t>
      </w:r>
      <w:r w:rsidR="008C5BF6" w:rsidRPr="00D77512">
        <w:rPr>
          <w:sz w:val="20"/>
          <w:szCs w:val="20"/>
        </w:rPr>
        <w:t>ni</w:t>
      </w:r>
      <w:r w:rsidRPr="00D77512">
        <w:rPr>
          <w:sz w:val="20"/>
          <w:szCs w:val="20"/>
        </w:rPr>
        <w:t xml:space="preserve"> tengan por objeto cambiar los usos característicos del edificio.</w:t>
      </w:r>
    </w:p>
    <w:p w14:paraId="6A050E20" w14:textId="77777777" w:rsidR="008F76DA" w:rsidRPr="00D77512" w:rsidRDefault="002E1096" w:rsidP="00D77512">
      <w:pPr>
        <w:pStyle w:val="Sangradetextonormal"/>
        <w:ind w:left="716" w:firstLine="426"/>
        <w:rPr>
          <w:b/>
          <w:bCs/>
          <w:sz w:val="20"/>
          <w:szCs w:val="20"/>
        </w:rPr>
      </w:pPr>
      <w:r w:rsidRPr="00D77512">
        <w:rPr>
          <w:b/>
          <w:bCs/>
          <w:sz w:val="20"/>
          <w:szCs w:val="20"/>
        </w:rPr>
        <w:tab/>
      </w:r>
    </w:p>
    <w:p w14:paraId="5EFBD889" w14:textId="77777777" w:rsidR="002E1096" w:rsidRPr="00D77512" w:rsidRDefault="002E1096" w:rsidP="00F77774">
      <w:pPr>
        <w:pStyle w:val="Sangradetextonormal"/>
        <w:ind w:firstLine="0"/>
        <w:rPr>
          <w:b/>
          <w:caps/>
          <w:sz w:val="20"/>
          <w:szCs w:val="20"/>
          <w:u w:val="single"/>
        </w:rPr>
      </w:pPr>
      <w:r w:rsidRPr="00D77512">
        <w:rPr>
          <w:b/>
          <w:caps/>
          <w:sz w:val="20"/>
          <w:szCs w:val="20"/>
          <w:u w:val="single"/>
        </w:rPr>
        <w:t>condiciones a las que queda sujeto quien realiza una obra o instalación mediante declaración responsable</w:t>
      </w:r>
    </w:p>
    <w:p w14:paraId="7EAEE3B8" w14:textId="77777777" w:rsidR="002E1096" w:rsidRPr="00D77512" w:rsidRDefault="002E1096" w:rsidP="00F77774">
      <w:pPr>
        <w:pStyle w:val="Sangradetextonormal"/>
        <w:ind w:firstLine="0"/>
        <w:rPr>
          <w:b/>
          <w:sz w:val="20"/>
          <w:szCs w:val="20"/>
          <w:u w:val="single"/>
        </w:rPr>
      </w:pPr>
      <w:r w:rsidRPr="00D77512">
        <w:rPr>
          <w:b/>
          <w:sz w:val="20"/>
          <w:szCs w:val="20"/>
          <w:u w:val="single"/>
        </w:rPr>
        <w:t>Conforme al artículo 157.5 del D.L. 1/2010 por el que se aprueba el Texto Refundido de la LOTAU (TRLOTAU)</w:t>
      </w:r>
    </w:p>
    <w:p w14:paraId="166315E3" w14:textId="77777777" w:rsidR="002E1096" w:rsidRPr="00D77512" w:rsidRDefault="002E1096" w:rsidP="00F77774">
      <w:pPr>
        <w:pStyle w:val="Sangradetextonormal"/>
        <w:spacing w:before="100" w:beforeAutospacing="1" w:after="100" w:afterAutospacing="1"/>
        <w:ind w:right="-31" w:firstLine="426"/>
        <w:rPr>
          <w:sz w:val="20"/>
          <w:szCs w:val="20"/>
        </w:rPr>
      </w:pPr>
      <w:r w:rsidRPr="00D77512">
        <w:rPr>
          <w:sz w:val="20"/>
          <w:szCs w:val="20"/>
        </w:rPr>
        <w:t>Dentro de los veinte días hábiles siguientes a la presentación de la declaración responsable o comunicación previa el Municipio podrá:</w:t>
      </w:r>
    </w:p>
    <w:p w14:paraId="724B6BAB" w14:textId="77777777" w:rsidR="002E1096" w:rsidRPr="00D77512" w:rsidRDefault="002E1096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>a) Dictar resolución denegando la posibilidad de realizar la actuación objeto de la comunicación formulada, en el caso de concurrir cualquiera de las siguientes circunstancias:</w:t>
      </w:r>
    </w:p>
    <w:p w14:paraId="526E86E4" w14:textId="77777777" w:rsidR="002E1096" w:rsidRPr="00D77512" w:rsidRDefault="002E1096" w:rsidP="00F77774">
      <w:pPr>
        <w:pStyle w:val="Sangradetextonormal"/>
        <w:spacing w:before="60" w:after="60"/>
        <w:ind w:left="851" w:firstLine="0"/>
        <w:rPr>
          <w:sz w:val="20"/>
          <w:szCs w:val="20"/>
        </w:rPr>
      </w:pPr>
      <w:r w:rsidRPr="00D77512">
        <w:rPr>
          <w:sz w:val="20"/>
          <w:szCs w:val="20"/>
        </w:rPr>
        <w:t>1. Que la actuación cuya ejecución se pretenda esté sujeta al régimen de licencias o autorizaciones especiales, de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>conformidad con la normativa de ordenación territorial y urbanística o sectorial que le resulte de aplicación, en cuyo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>caso, se indicará a la persona interesada la necesidad de solicitar la licencia o autorización de que se trate en los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>términos previstos en dichas normas.</w:t>
      </w:r>
    </w:p>
    <w:p w14:paraId="7539B7C2" w14:textId="77777777" w:rsidR="002E1096" w:rsidRPr="00D77512" w:rsidRDefault="002E1096" w:rsidP="00F77774">
      <w:pPr>
        <w:pStyle w:val="Sangradetextonormal"/>
        <w:spacing w:before="60" w:after="60"/>
        <w:ind w:left="851" w:firstLine="0"/>
        <w:rPr>
          <w:sz w:val="20"/>
          <w:szCs w:val="20"/>
        </w:rPr>
      </w:pPr>
      <w:r w:rsidRPr="00D77512">
        <w:rPr>
          <w:sz w:val="20"/>
          <w:szCs w:val="20"/>
        </w:rPr>
        <w:t>2. Que la actuación pretendida resulte contraria a la ordenación territorial y urbanística.</w:t>
      </w:r>
    </w:p>
    <w:p w14:paraId="424B9300" w14:textId="77777777" w:rsidR="002E1096" w:rsidRPr="00D77512" w:rsidRDefault="002E1096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>b) Ordenar, justificadamente, la suspensión cautelar de la ejecución del acto en cuestión.</w:t>
      </w:r>
    </w:p>
    <w:p w14:paraId="685334D9" w14:textId="77777777" w:rsidR="002D3F19" w:rsidRPr="002D3F19" w:rsidRDefault="002E1096" w:rsidP="00FE709A">
      <w:pPr>
        <w:pStyle w:val="Sangradetextonormal"/>
        <w:spacing w:before="100" w:beforeAutospacing="1" w:after="100" w:afterAutospacing="1"/>
        <w:ind w:firstLine="426"/>
        <w:rPr>
          <w:b/>
          <w:sz w:val="24"/>
          <w:szCs w:val="24"/>
          <w:u w:val="single"/>
        </w:rPr>
      </w:pPr>
      <w:r w:rsidRPr="00D77512">
        <w:rPr>
          <w:sz w:val="20"/>
          <w:szCs w:val="20"/>
        </w:rPr>
        <w:t>El transcurso del plazo indicado en los supuestos anteriores sin que se dicte por el Municipio la resolución a la que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 xml:space="preserve">se refiere este </w:t>
      </w:r>
      <w:r w:rsidR="008F76DA" w:rsidRPr="00D77512">
        <w:rPr>
          <w:sz w:val="20"/>
          <w:szCs w:val="20"/>
        </w:rPr>
        <w:t>apartado</w:t>
      </w:r>
      <w:r w:rsidRPr="00D77512">
        <w:rPr>
          <w:sz w:val="20"/>
          <w:szCs w:val="20"/>
        </w:rPr>
        <w:t xml:space="preserve"> no supondrá en ningún caso la convalidación de la actuación de que se trate ni, en su caso,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  <w:lang w:val="en-US"/>
        </w:rPr>
        <w:t xml:space="preserve">la renuncia por parte </w:t>
      </w:r>
      <w:r w:rsidR="008F76DA" w:rsidRPr="00D77512">
        <w:rPr>
          <w:sz w:val="20"/>
          <w:szCs w:val="20"/>
          <w:lang w:val="en-US"/>
        </w:rPr>
        <w:t>del Ayuntamiento</w:t>
      </w:r>
      <w:r w:rsidRPr="00D77512">
        <w:rPr>
          <w:sz w:val="20"/>
          <w:szCs w:val="20"/>
          <w:lang w:val="en-US"/>
        </w:rPr>
        <w:t xml:space="preserve"> a la posibilidad de ejercitar frente </w:t>
      </w:r>
      <w:r w:rsidR="008F76DA" w:rsidRPr="00D77512">
        <w:rPr>
          <w:sz w:val="20"/>
          <w:szCs w:val="20"/>
          <w:lang w:val="en-US"/>
        </w:rPr>
        <w:t>la declaración responsible,</w:t>
      </w:r>
      <w:r w:rsidRPr="00D77512">
        <w:rPr>
          <w:sz w:val="20"/>
          <w:szCs w:val="20"/>
          <w:lang w:val="en-US"/>
        </w:rPr>
        <w:t xml:space="preserve"> la reacción que en Derecho proceda.</w:t>
      </w:r>
      <w:r w:rsidR="008F76DA" w:rsidRPr="00D77512">
        <w:rPr>
          <w:b/>
          <w:bCs/>
          <w:sz w:val="20"/>
          <w:szCs w:val="20"/>
        </w:rPr>
        <w:t xml:space="preserve"> </w:t>
      </w:r>
    </w:p>
    <w:sectPr w:rsidR="002D3F19" w:rsidRPr="002D3F19" w:rsidSect="00A55C97">
      <w:footerReference w:type="default" r:id="rId9"/>
      <w:endnotePr>
        <w:numFmt w:val="decimal"/>
      </w:endnotePr>
      <w:pgSz w:w="11905" w:h="16837" w:code="9"/>
      <w:pgMar w:top="340" w:right="794" w:bottom="340" w:left="794" w:header="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650EB" w14:textId="77777777" w:rsidR="000F52A2" w:rsidRDefault="000F52A2">
      <w:r>
        <w:separator/>
      </w:r>
    </w:p>
  </w:endnote>
  <w:endnote w:type="continuationSeparator" w:id="0">
    <w:p w14:paraId="7FF1F6F4" w14:textId="77777777" w:rsidR="000F52A2" w:rsidRDefault="000F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CC3E" w14:textId="77777777" w:rsidR="00146589" w:rsidRDefault="00146589" w:rsidP="00A80A16">
    <w:pPr>
      <w:ind w:right="-1044" w:firstLine="720"/>
      <w:jc w:val="both"/>
      <w:rPr>
        <w:rFonts w:ascii="Arial Narrow" w:hAnsi="Arial Narrow"/>
        <w:b/>
        <w:bCs/>
        <w:noProof/>
        <w:color w:val="0000FF"/>
        <w:sz w:val="18"/>
        <w:szCs w:val="18"/>
        <w:lang w:val="es-ES"/>
      </w:rPr>
    </w:pP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2BA6F" wp14:editId="4CD6EB65">
              <wp:simplePos x="0" y="0"/>
              <wp:positionH relativeFrom="column">
                <wp:posOffset>173143</wp:posOffset>
              </wp:positionH>
              <wp:positionV relativeFrom="paragraph">
                <wp:posOffset>75353</wp:posOffset>
              </wp:positionV>
              <wp:extent cx="6400800" cy="16934"/>
              <wp:effectExtent l="0" t="0" r="19050" b="2159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169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4EE8C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5.95pt" to="517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" strokecolor="#4579b8 [3044]"/>
          </w:pict>
        </mc:Fallback>
      </mc:AlternateContent>
    </w:r>
  </w:p>
  <w:p w14:paraId="0F8B307B" w14:textId="77777777" w:rsidR="00B93730" w:rsidRPr="002F1B36" w:rsidRDefault="000C2617" w:rsidP="000C2617">
    <w:pPr>
      <w:ind w:right="-1044"/>
      <w:jc w:val="both"/>
      <w:rPr>
        <w:noProof/>
        <w:color w:val="000000"/>
        <w:sz w:val="18"/>
        <w:szCs w:val="18"/>
      </w:rPr>
    </w:pP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    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>C/ T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>ercia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>, 44,  1</w:t>
    </w:r>
    <w:r w:rsidR="00A80A16" w:rsidRPr="002F1B36">
      <w:rPr>
        <w:rFonts w:ascii="WP TypographicSymbols" w:hAnsi="WP TypographicSymbols"/>
        <w:b/>
        <w:bCs/>
        <w:noProof/>
        <w:color w:val="0000FF"/>
        <w:sz w:val="18"/>
        <w:szCs w:val="18"/>
        <w:lang w:val="es-ES"/>
      </w:rPr>
      <w:t>º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              </w:t>
    </w:r>
    <w:r w:rsidR="00A80A16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Tf. 967460003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            </w:t>
    </w:r>
    <w:r w:rsidR="00A80A16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Casas Ibáñez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(A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>lbacete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) </w:t>
    </w:r>
    <w:r w:rsidR="00A80A16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 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   </w:t>
    </w:r>
    <w:r w:rsidR="00A80A16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</w:t>
    </w:r>
    <w:r w:rsidR="00A80A16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C.P. 02200   </w:t>
    </w:r>
    <w:r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           </w:t>
    </w:r>
    <w:r w:rsidR="00A80A16" w:rsidRPr="002F1B3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 </w:t>
    </w:r>
    <w:r w:rsidR="00B93730" w:rsidRPr="002F1B36">
      <w:rPr>
        <w:rFonts w:ascii="Arial Narrow" w:hAnsi="Arial Narrow"/>
        <w:b/>
        <w:bCs/>
        <w:noProof/>
        <w:color w:val="0000FF"/>
        <w:sz w:val="18"/>
        <w:szCs w:val="18"/>
      </w:rPr>
      <w:t>e-mail: casasib@dipualba.es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3698" w14:textId="77777777" w:rsidR="000F52A2" w:rsidRDefault="000F52A2">
      <w:r>
        <w:separator/>
      </w:r>
    </w:p>
  </w:footnote>
  <w:footnote w:type="continuationSeparator" w:id="0">
    <w:p w14:paraId="1EB8B2D5" w14:textId="77777777" w:rsidR="000F52A2" w:rsidRDefault="000F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020"/>
    <w:multiLevelType w:val="hybridMultilevel"/>
    <w:tmpl w:val="6DDAC1A6"/>
    <w:lvl w:ilvl="0" w:tplc="0AA82D8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E1106C"/>
    <w:multiLevelType w:val="hybridMultilevel"/>
    <w:tmpl w:val="CBB4308E"/>
    <w:lvl w:ilvl="0" w:tplc="CFA48416">
      <w:start w:val="4"/>
      <w:numFmt w:val="bullet"/>
      <w:lvlText w:val="-"/>
      <w:lvlJc w:val="left"/>
      <w:pPr>
        <w:ind w:left="10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1A22474C"/>
    <w:multiLevelType w:val="hybridMultilevel"/>
    <w:tmpl w:val="60006594"/>
    <w:lvl w:ilvl="0" w:tplc="0584ECA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403AE7"/>
    <w:multiLevelType w:val="hybridMultilevel"/>
    <w:tmpl w:val="4582EFD2"/>
    <w:lvl w:ilvl="0" w:tplc="BFD6E8F2">
      <w:start w:val="3"/>
      <w:numFmt w:val="bullet"/>
      <w:lvlText w:val="-"/>
      <w:lvlJc w:val="left"/>
      <w:pPr>
        <w:ind w:left="10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2BF3565E"/>
    <w:multiLevelType w:val="hybridMultilevel"/>
    <w:tmpl w:val="5202767E"/>
    <w:lvl w:ilvl="0" w:tplc="B2DA09AC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E872C8"/>
    <w:multiLevelType w:val="hybridMultilevel"/>
    <w:tmpl w:val="FB8A6D90"/>
    <w:lvl w:ilvl="0" w:tplc="B96CE7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2080"/>
    <w:multiLevelType w:val="hybridMultilevel"/>
    <w:tmpl w:val="38E04C0E"/>
    <w:lvl w:ilvl="0" w:tplc="0660D78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6C0C71"/>
    <w:multiLevelType w:val="hybridMultilevel"/>
    <w:tmpl w:val="25769542"/>
    <w:lvl w:ilvl="0" w:tplc="D5163F3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7B52CA8"/>
    <w:multiLevelType w:val="hybridMultilevel"/>
    <w:tmpl w:val="CED8DAB4"/>
    <w:lvl w:ilvl="0" w:tplc="00C629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D735D"/>
    <w:multiLevelType w:val="hybridMultilevel"/>
    <w:tmpl w:val="29A40062"/>
    <w:lvl w:ilvl="0" w:tplc="F6D4CE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F52791"/>
    <w:multiLevelType w:val="hybridMultilevel"/>
    <w:tmpl w:val="BFE2C66E"/>
    <w:lvl w:ilvl="0" w:tplc="754C7938">
      <w:start w:val="3"/>
      <w:numFmt w:val="bullet"/>
      <w:lvlText w:val="-"/>
      <w:lvlJc w:val="left"/>
      <w:pPr>
        <w:ind w:left="39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</w:abstractNum>
  <w:abstractNum w:abstractNumId="11" w15:restartNumberingAfterBreak="0">
    <w:nsid w:val="7DA1514E"/>
    <w:multiLevelType w:val="hybridMultilevel"/>
    <w:tmpl w:val="234C9222"/>
    <w:lvl w:ilvl="0" w:tplc="FA88D21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6" w:hanging="360"/>
      </w:pPr>
    </w:lvl>
    <w:lvl w:ilvl="2" w:tplc="0C0A001B" w:tentative="1">
      <w:start w:val="1"/>
      <w:numFmt w:val="lowerRoman"/>
      <w:lvlText w:val="%3."/>
      <w:lvlJc w:val="right"/>
      <w:pPr>
        <w:ind w:left="2516" w:hanging="180"/>
      </w:pPr>
    </w:lvl>
    <w:lvl w:ilvl="3" w:tplc="0C0A000F" w:tentative="1">
      <w:start w:val="1"/>
      <w:numFmt w:val="decimal"/>
      <w:lvlText w:val="%4."/>
      <w:lvlJc w:val="left"/>
      <w:pPr>
        <w:ind w:left="3236" w:hanging="360"/>
      </w:pPr>
    </w:lvl>
    <w:lvl w:ilvl="4" w:tplc="0C0A0019" w:tentative="1">
      <w:start w:val="1"/>
      <w:numFmt w:val="lowerLetter"/>
      <w:lvlText w:val="%5."/>
      <w:lvlJc w:val="left"/>
      <w:pPr>
        <w:ind w:left="3956" w:hanging="360"/>
      </w:pPr>
    </w:lvl>
    <w:lvl w:ilvl="5" w:tplc="0C0A001B" w:tentative="1">
      <w:start w:val="1"/>
      <w:numFmt w:val="lowerRoman"/>
      <w:lvlText w:val="%6."/>
      <w:lvlJc w:val="right"/>
      <w:pPr>
        <w:ind w:left="4676" w:hanging="180"/>
      </w:pPr>
    </w:lvl>
    <w:lvl w:ilvl="6" w:tplc="0C0A000F" w:tentative="1">
      <w:start w:val="1"/>
      <w:numFmt w:val="decimal"/>
      <w:lvlText w:val="%7."/>
      <w:lvlJc w:val="left"/>
      <w:pPr>
        <w:ind w:left="5396" w:hanging="360"/>
      </w:pPr>
    </w:lvl>
    <w:lvl w:ilvl="7" w:tplc="0C0A0019" w:tentative="1">
      <w:start w:val="1"/>
      <w:numFmt w:val="lowerLetter"/>
      <w:lvlText w:val="%8."/>
      <w:lvlJc w:val="left"/>
      <w:pPr>
        <w:ind w:left="6116" w:hanging="360"/>
      </w:pPr>
    </w:lvl>
    <w:lvl w:ilvl="8" w:tplc="0C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1403287640">
    <w:abstractNumId w:val="7"/>
  </w:num>
  <w:num w:numId="2" w16cid:durableId="646007769">
    <w:abstractNumId w:val="9"/>
  </w:num>
  <w:num w:numId="3" w16cid:durableId="1555462452">
    <w:abstractNumId w:val="0"/>
  </w:num>
  <w:num w:numId="4" w16cid:durableId="649821606">
    <w:abstractNumId w:val="3"/>
  </w:num>
  <w:num w:numId="5" w16cid:durableId="1820144612">
    <w:abstractNumId w:val="10"/>
  </w:num>
  <w:num w:numId="6" w16cid:durableId="599875716">
    <w:abstractNumId w:val="6"/>
  </w:num>
  <w:num w:numId="7" w16cid:durableId="1006399683">
    <w:abstractNumId w:val="11"/>
  </w:num>
  <w:num w:numId="8" w16cid:durableId="452216307">
    <w:abstractNumId w:val="1"/>
  </w:num>
  <w:num w:numId="9" w16cid:durableId="1547328580">
    <w:abstractNumId w:val="2"/>
  </w:num>
  <w:num w:numId="10" w16cid:durableId="1467427384">
    <w:abstractNumId w:val="4"/>
  </w:num>
  <w:num w:numId="11" w16cid:durableId="1521042986">
    <w:abstractNumId w:val="8"/>
  </w:num>
  <w:num w:numId="12" w16cid:durableId="718821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D6"/>
    <w:rsid w:val="00023138"/>
    <w:rsid w:val="00051CB2"/>
    <w:rsid w:val="00060734"/>
    <w:rsid w:val="0007328B"/>
    <w:rsid w:val="0007434C"/>
    <w:rsid w:val="00074DC9"/>
    <w:rsid w:val="000A6A39"/>
    <w:rsid w:val="000C2617"/>
    <w:rsid w:val="000D6608"/>
    <w:rsid w:val="000E7FD0"/>
    <w:rsid w:val="000F52A2"/>
    <w:rsid w:val="00111AE1"/>
    <w:rsid w:val="001175AB"/>
    <w:rsid w:val="001210EA"/>
    <w:rsid w:val="0012501A"/>
    <w:rsid w:val="00135429"/>
    <w:rsid w:val="00146589"/>
    <w:rsid w:val="00177471"/>
    <w:rsid w:val="00193442"/>
    <w:rsid w:val="001A1D33"/>
    <w:rsid w:val="001A39B9"/>
    <w:rsid w:val="001B00EF"/>
    <w:rsid w:val="001D3A05"/>
    <w:rsid w:val="001F3495"/>
    <w:rsid w:val="00237E29"/>
    <w:rsid w:val="00253654"/>
    <w:rsid w:val="00267231"/>
    <w:rsid w:val="00267F3D"/>
    <w:rsid w:val="002903C8"/>
    <w:rsid w:val="002A1100"/>
    <w:rsid w:val="002C0CCC"/>
    <w:rsid w:val="002D378C"/>
    <w:rsid w:val="002D3F19"/>
    <w:rsid w:val="002E1096"/>
    <w:rsid w:val="002F1B36"/>
    <w:rsid w:val="00312B6F"/>
    <w:rsid w:val="003506AE"/>
    <w:rsid w:val="00374084"/>
    <w:rsid w:val="003969FF"/>
    <w:rsid w:val="003A04C6"/>
    <w:rsid w:val="003A6CBC"/>
    <w:rsid w:val="003A6DD9"/>
    <w:rsid w:val="00421F52"/>
    <w:rsid w:val="004B09FB"/>
    <w:rsid w:val="004D3AB1"/>
    <w:rsid w:val="004D6F52"/>
    <w:rsid w:val="004F52B9"/>
    <w:rsid w:val="00514908"/>
    <w:rsid w:val="005231CE"/>
    <w:rsid w:val="00537789"/>
    <w:rsid w:val="005534D9"/>
    <w:rsid w:val="00557A51"/>
    <w:rsid w:val="0056717C"/>
    <w:rsid w:val="0059064A"/>
    <w:rsid w:val="00595C09"/>
    <w:rsid w:val="005A4AC3"/>
    <w:rsid w:val="005A693B"/>
    <w:rsid w:val="005C246F"/>
    <w:rsid w:val="005D110E"/>
    <w:rsid w:val="005D5BA0"/>
    <w:rsid w:val="005F2223"/>
    <w:rsid w:val="006752A0"/>
    <w:rsid w:val="006B4E29"/>
    <w:rsid w:val="006D3DEE"/>
    <w:rsid w:val="00742A94"/>
    <w:rsid w:val="007801F4"/>
    <w:rsid w:val="007871D6"/>
    <w:rsid w:val="007C7AAA"/>
    <w:rsid w:val="007D64B0"/>
    <w:rsid w:val="007F0EE7"/>
    <w:rsid w:val="007F43C8"/>
    <w:rsid w:val="00845B0A"/>
    <w:rsid w:val="00877168"/>
    <w:rsid w:val="00880DF9"/>
    <w:rsid w:val="00884916"/>
    <w:rsid w:val="008863EB"/>
    <w:rsid w:val="008C5BF6"/>
    <w:rsid w:val="008C7995"/>
    <w:rsid w:val="008D4B23"/>
    <w:rsid w:val="008F3AB3"/>
    <w:rsid w:val="008F5ACA"/>
    <w:rsid w:val="008F76DA"/>
    <w:rsid w:val="00921C35"/>
    <w:rsid w:val="00935859"/>
    <w:rsid w:val="00984C9E"/>
    <w:rsid w:val="009A28C5"/>
    <w:rsid w:val="009A5F50"/>
    <w:rsid w:val="009D758C"/>
    <w:rsid w:val="009E5EBB"/>
    <w:rsid w:val="009F2F98"/>
    <w:rsid w:val="00A3127C"/>
    <w:rsid w:val="00A5588F"/>
    <w:rsid w:val="00A55C97"/>
    <w:rsid w:val="00A62DE3"/>
    <w:rsid w:val="00A66775"/>
    <w:rsid w:val="00A80A16"/>
    <w:rsid w:val="00A86B25"/>
    <w:rsid w:val="00AA0C75"/>
    <w:rsid w:val="00AA69CA"/>
    <w:rsid w:val="00AB480D"/>
    <w:rsid w:val="00AB6782"/>
    <w:rsid w:val="00AC6429"/>
    <w:rsid w:val="00AD6448"/>
    <w:rsid w:val="00B73311"/>
    <w:rsid w:val="00B833B6"/>
    <w:rsid w:val="00B9160F"/>
    <w:rsid w:val="00B9353E"/>
    <w:rsid w:val="00B93730"/>
    <w:rsid w:val="00BB7CEB"/>
    <w:rsid w:val="00BD3096"/>
    <w:rsid w:val="00BE4035"/>
    <w:rsid w:val="00BE5640"/>
    <w:rsid w:val="00C60B29"/>
    <w:rsid w:val="00C9626B"/>
    <w:rsid w:val="00CA35CE"/>
    <w:rsid w:val="00CA3723"/>
    <w:rsid w:val="00CB40EA"/>
    <w:rsid w:val="00D0686F"/>
    <w:rsid w:val="00D4618F"/>
    <w:rsid w:val="00D77512"/>
    <w:rsid w:val="00D91C31"/>
    <w:rsid w:val="00D96618"/>
    <w:rsid w:val="00DA02D6"/>
    <w:rsid w:val="00DB65D4"/>
    <w:rsid w:val="00E050DA"/>
    <w:rsid w:val="00E071A1"/>
    <w:rsid w:val="00E10949"/>
    <w:rsid w:val="00E55458"/>
    <w:rsid w:val="00E74149"/>
    <w:rsid w:val="00E77D57"/>
    <w:rsid w:val="00EB276D"/>
    <w:rsid w:val="00EC2DB7"/>
    <w:rsid w:val="00EC7850"/>
    <w:rsid w:val="00EE3742"/>
    <w:rsid w:val="00EF4D37"/>
    <w:rsid w:val="00F05AAF"/>
    <w:rsid w:val="00F16F35"/>
    <w:rsid w:val="00F1735D"/>
    <w:rsid w:val="00F532A6"/>
    <w:rsid w:val="00F61C8D"/>
    <w:rsid w:val="00F77774"/>
    <w:rsid w:val="00FA14C9"/>
    <w:rsid w:val="00FC068D"/>
    <w:rsid w:val="00FC6749"/>
    <w:rsid w:val="00FE709A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9C094"/>
  <w15:docId w15:val="{E456ACD3-51F0-4857-99C5-BC54D9E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B3"/>
    <w:pPr>
      <w:widowControl w:val="0"/>
      <w:autoSpaceDE w:val="0"/>
      <w:autoSpaceDN w:val="0"/>
      <w:adjustRightInd w:val="0"/>
    </w:pPr>
    <w:rPr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8F3AB3"/>
  </w:style>
  <w:style w:type="paragraph" w:styleId="Encabezado">
    <w:name w:val="header"/>
    <w:basedOn w:val="Normal"/>
    <w:semiHidden/>
    <w:rsid w:val="008F3A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F3AB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8F3AB3"/>
    <w:pPr>
      <w:ind w:firstLine="720"/>
      <w:jc w:val="both"/>
    </w:pPr>
    <w:rPr>
      <w:rFonts w:ascii="Arial" w:hAnsi="Arial" w:cs="Arial"/>
      <w:noProof/>
      <w:sz w:val="22"/>
      <w:szCs w:val="22"/>
      <w:lang w:val="es-ES"/>
    </w:rPr>
  </w:style>
  <w:style w:type="paragraph" w:customStyle="1" w:styleId="Default">
    <w:name w:val="Default"/>
    <w:rsid w:val="008F3AB3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4E29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4B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1583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ayuntamiento</dc:creator>
  <cp:keywords/>
  <cp:lastModifiedBy>Usuario</cp:lastModifiedBy>
  <cp:revision>45</cp:revision>
  <cp:lastPrinted>2025-07-29T07:44:00Z</cp:lastPrinted>
  <dcterms:created xsi:type="dcterms:W3CDTF">2021-03-19T16:19:00Z</dcterms:created>
  <dcterms:modified xsi:type="dcterms:W3CDTF">2025-07-29T07:58:00Z</dcterms:modified>
</cp:coreProperties>
</file>